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6"/>
      </w:tblGrid>
      <w:tr w:rsidR="00124642" w:rsidRPr="00E72D1F" w14:paraId="6A463CB2" w14:textId="77777777" w:rsidTr="00BB1B96">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2823EE9B" w14:textId="77777777" w:rsidR="009870E8" w:rsidRPr="00E72D1F" w:rsidRDefault="00E0021C" w:rsidP="00265247">
            <w:pPr>
              <w:ind w:left="360"/>
              <w:rPr>
                <w:rFonts w:ascii="Arial" w:hAnsi="Arial" w:cs="Arial"/>
              </w:rPr>
            </w:pPr>
            <w:r w:rsidRPr="00E72D1F">
              <w:rPr>
                <w:rFonts w:ascii="Arial" w:hAnsi="Arial" w:cs="Arial"/>
                <w:b/>
                <w:noProof/>
                <w:lang w:val="es-CO" w:eastAsia="es-CO"/>
              </w:rPr>
              <mc:AlternateContent>
                <mc:Choice Requires="wps">
                  <w:drawing>
                    <wp:anchor distT="0" distB="0" distL="114300" distR="114300" simplePos="0" relativeHeight="251657728" behindDoc="0" locked="0" layoutInCell="1" allowOverlap="1" wp14:anchorId="1F08DC67" wp14:editId="31FC2094">
                      <wp:simplePos x="0" y="0"/>
                      <wp:positionH relativeFrom="column">
                        <wp:posOffset>7690485</wp:posOffset>
                      </wp:positionH>
                      <wp:positionV relativeFrom="paragraph">
                        <wp:posOffset>-2682875</wp:posOffset>
                      </wp:positionV>
                      <wp:extent cx="243205" cy="190500"/>
                      <wp:effectExtent l="19050" t="19050" r="23495" b="3810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E8BE1" id="Rectangle 10" o:spid="_x0000_s1026" style="position:absolute;margin-left:605.55pt;margin-top:-211.25pt;width:19.1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r w:rsidRPr="00E72D1F">
              <w:rPr>
                <w:rFonts w:ascii="Arial" w:hAnsi="Arial" w:cs="Arial"/>
                <w:b/>
                <w:noProof/>
                <w:lang w:val="es-CO" w:eastAsia="es-CO"/>
              </w:rPr>
              <mc:AlternateContent>
                <mc:Choice Requires="wps">
                  <w:drawing>
                    <wp:anchor distT="0" distB="0" distL="114300" distR="114300" simplePos="0" relativeHeight="251656704" behindDoc="0" locked="0" layoutInCell="1" allowOverlap="1" wp14:anchorId="307A9A58" wp14:editId="6A7FEDDE">
                      <wp:simplePos x="0" y="0"/>
                      <wp:positionH relativeFrom="column">
                        <wp:posOffset>8109585</wp:posOffset>
                      </wp:positionH>
                      <wp:positionV relativeFrom="paragraph">
                        <wp:posOffset>-2473325</wp:posOffset>
                      </wp:positionV>
                      <wp:extent cx="243205" cy="190500"/>
                      <wp:effectExtent l="19050" t="19050" r="23495" b="3810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F64B2" id="Rectangle 9" o:spid="_x0000_s1026" style="position:absolute;margin-left:638.55pt;margin-top:-194.75pt;width:19.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p w14:paraId="05856A28" w14:textId="77777777" w:rsidR="00124642" w:rsidRPr="00E72D1F" w:rsidRDefault="00124642" w:rsidP="00124642">
            <w:pPr>
              <w:numPr>
                <w:ilvl w:val="0"/>
                <w:numId w:val="11"/>
              </w:numPr>
              <w:rPr>
                <w:rFonts w:ascii="Arial" w:hAnsi="Arial" w:cs="Arial"/>
              </w:rPr>
            </w:pPr>
            <w:r w:rsidRPr="00E72D1F">
              <w:rPr>
                <w:rFonts w:ascii="Arial" w:hAnsi="Arial" w:cs="Arial"/>
                <w:b/>
              </w:rPr>
              <w:t>DATOS DEL INFORME</w:t>
            </w:r>
          </w:p>
        </w:tc>
      </w:tr>
      <w:tr w:rsidR="006D3782" w:rsidRPr="00E72D1F" w14:paraId="54B32922" w14:textId="77777777" w:rsidTr="00566404">
        <w:trPr>
          <w:trHeight w:val="822"/>
        </w:trPr>
        <w:tc>
          <w:tcPr>
            <w:tcW w:w="5000" w:type="pct"/>
            <w:tcBorders>
              <w:top w:val="single" w:sz="4" w:space="0" w:color="BFBFBF"/>
              <w:left w:val="single" w:sz="4" w:space="0" w:color="BFBFBF"/>
              <w:bottom w:val="single" w:sz="4" w:space="0" w:color="BFBFBF"/>
              <w:right w:val="single" w:sz="4" w:space="0" w:color="BFBFBF"/>
            </w:tcBorders>
          </w:tcPr>
          <w:p w14:paraId="23937366" w14:textId="77777777" w:rsidR="00566404" w:rsidRPr="00E72D1F" w:rsidRDefault="006D3782" w:rsidP="006D3782">
            <w:pPr>
              <w:spacing w:before="120" w:after="120"/>
              <w:jc w:val="both"/>
              <w:rPr>
                <w:rFonts w:ascii="Arial" w:hAnsi="Arial" w:cs="Arial"/>
                <w:noProof/>
              </w:rPr>
            </w:pPr>
            <w:r w:rsidRPr="00E72D1F">
              <w:rPr>
                <w:rFonts w:ascii="Arial" w:hAnsi="Arial" w:cs="Arial"/>
                <w:noProof/>
              </w:rPr>
              <w:t>Servicio :</w:t>
            </w:r>
          </w:p>
          <w:p w14:paraId="6ABED7C2" w14:textId="77777777" w:rsidR="00AE3D6F" w:rsidRPr="00E72D1F" w:rsidRDefault="00E0021C" w:rsidP="006D3782">
            <w:pPr>
              <w:spacing w:before="120" w:after="120"/>
              <w:jc w:val="both"/>
              <w:rPr>
                <w:rFonts w:ascii="Arial" w:hAnsi="Arial" w:cs="Arial"/>
                <w:bCs/>
                <w:lang w:val="es-CO" w:eastAsia="es-CO"/>
              </w:rPr>
            </w:pPr>
            <w:r w:rsidRPr="00E72D1F">
              <w:rPr>
                <w:rFonts w:ascii="Arial" w:hAnsi="Arial" w:cs="Arial"/>
                <w:noProof/>
                <w:lang w:val="es-CO" w:eastAsia="es-CO"/>
              </w:rPr>
              <mc:AlternateContent>
                <mc:Choice Requires="wps">
                  <w:drawing>
                    <wp:anchor distT="0" distB="0" distL="114300" distR="114300" simplePos="0" relativeHeight="251655680" behindDoc="1" locked="0" layoutInCell="1" allowOverlap="1" wp14:anchorId="48D55DED" wp14:editId="3C8125BD">
                      <wp:simplePos x="0" y="0"/>
                      <wp:positionH relativeFrom="column">
                        <wp:posOffset>3186430</wp:posOffset>
                      </wp:positionH>
                      <wp:positionV relativeFrom="paragraph">
                        <wp:posOffset>92710</wp:posOffset>
                      </wp:positionV>
                      <wp:extent cx="190500" cy="133350"/>
                      <wp:effectExtent l="0" t="0" r="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21E3B" id="Rectangle 8" o:spid="_x0000_s1026" style="position:absolute;margin-left:250.9pt;margin-top:7.3pt;width:1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"/>
                  </w:pict>
                </mc:Fallback>
              </mc:AlternateContent>
            </w:r>
            <w:r w:rsidRPr="00E72D1F">
              <w:rPr>
                <w:rFonts w:ascii="Arial" w:hAnsi="Arial" w:cs="Arial"/>
                <w:noProof/>
                <w:lang w:val="es-CO" w:eastAsia="es-CO"/>
              </w:rPr>
              <mc:AlternateContent>
                <mc:Choice Requires="wps">
                  <w:drawing>
                    <wp:anchor distT="0" distB="0" distL="114300" distR="114300" simplePos="0" relativeHeight="251654656" behindDoc="0" locked="0" layoutInCell="1" allowOverlap="1" wp14:anchorId="419198EE" wp14:editId="09A4B110">
                      <wp:simplePos x="0" y="0"/>
                      <wp:positionH relativeFrom="column">
                        <wp:posOffset>1781810</wp:posOffset>
                      </wp:positionH>
                      <wp:positionV relativeFrom="paragraph">
                        <wp:posOffset>99060</wp:posOffset>
                      </wp:positionV>
                      <wp:extent cx="190500" cy="13335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61B20" id="Rectangle 7" o:spid="_x0000_s1026" style="position:absolute;margin-left:140.3pt;margin-top:7.8pt;width:15pt;height: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"/>
                  </w:pict>
                </mc:Fallback>
              </mc:AlternateContent>
            </w:r>
            <w:r w:rsidRPr="00E72D1F">
              <w:rPr>
                <w:rFonts w:ascii="Arial" w:hAnsi="Arial" w:cs="Arial"/>
                <w:noProof/>
                <w:lang w:val="es-CO" w:eastAsia="es-CO"/>
              </w:rPr>
              <mc:AlternateContent>
                <mc:Choice Requires="wps">
                  <w:drawing>
                    <wp:anchor distT="0" distB="0" distL="114300" distR="114300" simplePos="0" relativeHeight="251653632" behindDoc="0" locked="0" layoutInCell="1" allowOverlap="1" wp14:anchorId="0E297B0C" wp14:editId="686232BB">
                      <wp:simplePos x="0" y="0"/>
                      <wp:positionH relativeFrom="column">
                        <wp:posOffset>191135</wp:posOffset>
                      </wp:positionH>
                      <wp:positionV relativeFrom="paragraph">
                        <wp:posOffset>99060</wp:posOffset>
                      </wp:positionV>
                      <wp:extent cx="190500" cy="13335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85A98" id="Rectangle 6" o:spid="_x0000_s1026" style="position:absolute;margin-left:15.05pt;margin-top:7.8pt;width:15pt;height: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"/>
                  </w:pict>
                </mc:Fallback>
              </mc:AlternateContent>
            </w:r>
            <w:r w:rsidR="006D3782" w:rsidRPr="00E72D1F">
              <w:rPr>
                <w:rFonts w:ascii="Arial" w:hAnsi="Arial" w:cs="Arial"/>
                <w:noProof/>
              </w:rPr>
              <w:t xml:space="preserve">              Disposición Final                       Hospitalarios      </w:t>
            </w:r>
            <w:r w:rsidR="00534FEF" w:rsidRPr="00E72D1F">
              <w:rPr>
                <w:rFonts w:ascii="Arial" w:hAnsi="Arial" w:cs="Arial"/>
                <w:noProof/>
              </w:rPr>
              <w:t xml:space="preserve">           </w:t>
            </w:r>
            <w:r w:rsidR="00A06168" w:rsidRPr="00E72D1F">
              <w:rPr>
                <w:rFonts w:ascii="Arial" w:hAnsi="Arial" w:cs="Arial"/>
                <w:noProof/>
              </w:rPr>
              <w:t>X</w:t>
            </w:r>
            <w:r w:rsidR="006D3782" w:rsidRPr="00E72D1F">
              <w:rPr>
                <w:rFonts w:ascii="Arial" w:hAnsi="Arial" w:cs="Arial"/>
                <w:noProof/>
              </w:rPr>
              <w:t xml:space="preserve">   </w:t>
            </w:r>
            <w:r w:rsidR="00534FEF" w:rsidRPr="00E72D1F">
              <w:rPr>
                <w:rFonts w:ascii="Arial" w:hAnsi="Arial" w:cs="Arial"/>
                <w:noProof/>
              </w:rPr>
              <w:t xml:space="preserve">   </w:t>
            </w:r>
            <w:r w:rsidR="006D3782" w:rsidRPr="00E72D1F">
              <w:rPr>
                <w:rFonts w:ascii="Arial" w:hAnsi="Arial" w:cs="Arial"/>
                <w:noProof/>
              </w:rPr>
              <w:t xml:space="preserve">   Recolección, Barrido y Limpieza – ASE </w:t>
            </w:r>
            <w:r w:rsidR="006D3782" w:rsidRPr="00E72D1F">
              <w:rPr>
                <w:rFonts w:ascii="Arial" w:hAnsi="Arial" w:cs="Arial"/>
                <w:bCs/>
                <w:lang w:val="es-CO" w:eastAsia="es-CO"/>
              </w:rPr>
              <w:t># _</w:t>
            </w:r>
            <w:r w:rsidR="007C63C5" w:rsidRPr="00E72D1F">
              <w:rPr>
                <w:rFonts w:ascii="Arial" w:hAnsi="Arial" w:cs="Arial"/>
                <w:bCs/>
                <w:lang w:val="es-CO" w:eastAsia="es-CO"/>
              </w:rPr>
              <w:t>2</w:t>
            </w:r>
            <w:r w:rsidR="006D3782" w:rsidRPr="00E72D1F">
              <w:rPr>
                <w:rFonts w:ascii="Arial" w:hAnsi="Arial" w:cs="Arial"/>
                <w:bCs/>
                <w:lang w:val="es-CO" w:eastAsia="es-CO"/>
              </w:rPr>
              <w:t>_</w:t>
            </w:r>
          </w:p>
          <w:p w14:paraId="36682729" w14:textId="77777777" w:rsidR="006D3782" w:rsidRPr="00E72D1F" w:rsidRDefault="00A718D6" w:rsidP="006D3782">
            <w:pPr>
              <w:spacing w:before="120" w:after="120"/>
              <w:jc w:val="both"/>
              <w:rPr>
                <w:rFonts w:ascii="Arial" w:hAnsi="Arial" w:cs="Arial"/>
                <w:noProof/>
              </w:rPr>
            </w:pPr>
            <w:r w:rsidRPr="00E72D1F">
              <w:rPr>
                <w:rFonts w:ascii="Arial" w:hAnsi="Arial" w:cs="Arial"/>
                <w:bCs/>
                <w:lang w:val="es-CO" w:eastAsia="es-CO"/>
              </w:rPr>
              <w:t xml:space="preserve">concesionario </w:t>
            </w:r>
            <w:r w:rsidR="007C63C5" w:rsidRPr="00E72D1F">
              <w:rPr>
                <w:rFonts w:ascii="Arial" w:hAnsi="Arial" w:cs="Arial"/>
                <w:bCs/>
                <w:lang w:val="es-CO" w:eastAsia="es-CO"/>
              </w:rPr>
              <w:t>Limpieza Metropolitana S.A.</w:t>
            </w:r>
            <w:r w:rsidRPr="00E72D1F">
              <w:rPr>
                <w:rFonts w:ascii="Arial" w:hAnsi="Arial" w:cs="Arial"/>
                <w:bCs/>
                <w:lang w:val="es-CO" w:eastAsia="es-CO"/>
              </w:rPr>
              <w:t xml:space="preserve"> E.S.P.</w:t>
            </w:r>
          </w:p>
        </w:tc>
      </w:tr>
      <w:tr w:rsidR="006D3782" w:rsidRPr="00E72D1F" w14:paraId="7960CE5B" w14:textId="77777777" w:rsidTr="00412042">
        <w:trPr>
          <w:trHeight w:val="411"/>
        </w:trPr>
        <w:tc>
          <w:tcPr>
            <w:tcW w:w="5000" w:type="pct"/>
            <w:tcBorders>
              <w:top w:val="single" w:sz="4" w:space="0" w:color="BFBFBF"/>
              <w:left w:val="single" w:sz="4" w:space="0" w:color="BFBFBF"/>
              <w:bottom w:val="single" w:sz="4" w:space="0" w:color="BFBFBF"/>
              <w:right w:val="single" w:sz="4" w:space="0" w:color="BFBFBF"/>
            </w:tcBorders>
          </w:tcPr>
          <w:p w14:paraId="783DE400" w14:textId="77777777" w:rsidR="006D3782" w:rsidRPr="00E72D1F" w:rsidRDefault="006D3782" w:rsidP="00CF756C">
            <w:pPr>
              <w:spacing w:before="120" w:after="120"/>
              <w:jc w:val="both"/>
              <w:rPr>
                <w:rFonts w:ascii="Arial" w:hAnsi="Arial" w:cs="Arial"/>
                <w:b/>
                <w:noProof/>
              </w:rPr>
            </w:pPr>
            <w:r w:rsidRPr="00E72D1F">
              <w:rPr>
                <w:rFonts w:ascii="Arial" w:hAnsi="Arial" w:cs="Arial"/>
                <w:b/>
                <w:noProof/>
              </w:rPr>
              <w:t>Período de análisis:</w:t>
            </w:r>
            <w:r w:rsidR="006E6FB4" w:rsidRPr="00E72D1F">
              <w:rPr>
                <w:rFonts w:ascii="Arial" w:hAnsi="Arial" w:cs="Arial"/>
                <w:b/>
                <w:noProof/>
              </w:rPr>
              <w:t xml:space="preserve"> </w:t>
            </w:r>
            <w:r w:rsidR="00CF756C" w:rsidRPr="00E72D1F">
              <w:rPr>
                <w:rFonts w:ascii="Arial" w:hAnsi="Arial" w:cs="Arial"/>
                <w:b/>
                <w:noProof/>
              </w:rPr>
              <w:t>Junio</w:t>
            </w:r>
            <w:r w:rsidR="00F36223" w:rsidRPr="00E72D1F">
              <w:rPr>
                <w:rFonts w:ascii="Arial" w:hAnsi="Arial" w:cs="Arial"/>
                <w:b/>
                <w:noProof/>
              </w:rPr>
              <w:t xml:space="preserve"> 2020</w:t>
            </w:r>
          </w:p>
        </w:tc>
      </w:tr>
    </w:tbl>
    <w:p w14:paraId="11D96ABA" w14:textId="77777777" w:rsidR="0033602B" w:rsidRPr="00E72D1F" w:rsidRDefault="0033602B" w:rsidP="008749F7">
      <w:pPr>
        <w:jc w:val="both"/>
        <w:rPr>
          <w:rFonts w:ascii="Arial" w:hAnsi="Arial" w:cs="Arial"/>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124642" w:rsidRPr="00E72D1F" w14:paraId="1EBEDA90" w14:textId="77777777" w:rsidTr="0012464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5CE02A2D" w14:textId="77777777" w:rsidR="00124642" w:rsidRPr="00E72D1F" w:rsidRDefault="00E0021C" w:rsidP="00124642">
            <w:pPr>
              <w:numPr>
                <w:ilvl w:val="0"/>
                <w:numId w:val="11"/>
              </w:numPr>
              <w:shd w:val="clear" w:color="auto" w:fill="D9D9D9"/>
              <w:spacing w:before="120" w:after="120"/>
              <w:ind w:right="-92"/>
              <w:jc w:val="both"/>
              <w:rPr>
                <w:rFonts w:ascii="Arial" w:hAnsi="Arial" w:cs="Arial"/>
                <w:b/>
              </w:rPr>
            </w:pPr>
            <w:r w:rsidRPr="00E72D1F">
              <w:rPr>
                <w:rFonts w:ascii="Arial" w:hAnsi="Arial" w:cs="Arial"/>
                <w:b/>
                <w:noProof/>
                <w:lang w:val="es-CO" w:eastAsia="es-CO"/>
              </w:rPr>
              <mc:AlternateContent>
                <mc:Choice Requires="wps">
                  <w:drawing>
                    <wp:anchor distT="0" distB="0" distL="114300" distR="114300" simplePos="0" relativeHeight="251661824" behindDoc="0" locked="0" layoutInCell="1" allowOverlap="1" wp14:anchorId="1A4112B1" wp14:editId="4D76D336">
                      <wp:simplePos x="0" y="0"/>
                      <wp:positionH relativeFrom="column">
                        <wp:posOffset>7690485</wp:posOffset>
                      </wp:positionH>
                      <wp:positionV relativeFrom="paragraph">
                        <wp:posOffset>-2682875</wp:posOffset>
                      </wp:positionV>
                      <wp:extent cx="243205" cy="190500"/>
                      <wp:effectExtent l="19050" t="19050" r="23495" b="3810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E937B" id="Rectangle 22" o:spid="_x0000_s1026" style="position:absolute;margin-left:605.55pt;margin-top:-211.25pt;width:19.1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sidRPr="00E72D1F">
              <w:rPr>
                <w:rFonts w:ascii="Arial" w:hAnsi="Arial" w:cs="Arial"/>
                <w:b/>
                <w:noProof/>
                <w:lang w:val="es-CO" w:eastAsia="es-CO"/>
              </w:rPr>
              <mc:AlternateContent>
                <mc:Choice Requires="wps">
                  <w:drawing>
                    <wp:anchor distT="0" distB="0" distL="114300" distR="114300" simplePos="0" relativeHeight="251660800" behindDoc="0" locked="0" layoutInCell="1" allowOverlap="1" wp14:anchorId="6291A052" wp14:editId="07C0649A">
                      <wp:simplePos x="0" y="0"/>
                      <wp:positionH relativeFrom="column">
                        <wp:posOffset>8109585</wp:posOffset>
                      </wp:positionH>
                      <wp:positionV relativeFrom="paragraph">
                        <wp:posOffset>-2473325</wp:posOffset>
                      </wp:positionV>
                      <wp:extent cx="243205" cy="190500"/>
                      <wp:effectExtent l="19050" t="19050" r="23495" b="3810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469AF" id="Rectangle 21" o:spid="_x0000_s1026" style="position:absolute;margin-left:638.55pt;margin-top:-194.75pt;width:19.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mc:Fallback>
              </mc:AlternateContent>
            </w:r>
            <w:r w:rsidR="00124642" w:rsidRPr="00E72D1F">
              <w:rPr>
                <w:rFonts w:ascii="Arial" w:hAnsi="Arial" w:cs="Arial"/>
                <w:b/>
              </w:rPr>
              <w:t>DESARROLLO DEL INFORME</w:t>
            </w:r>
            <w:r w:rsidRPr="00E72D1F">
              <w:rPr>
                <w:rFonts w:ascii="Arial" w:hAnsi="Arial" w:cs="Arial"/>
                <w:b/>
                <w:noProof/>
                <w:lang w:val="es-CO" w:eastAsia="es-CO"/>
              </w:rPr>
              <mc:AlternateContent>
                <mc:Choice Requires="wps">
                  <w:drawing>
                    <wp:anchor distT="0" distB="0" distL="114300" distR="114300" simplePos="0" relativeHeight="251659776" behindDoc="0" locked="0" layoutInCell="1" allowOverlap="1" wp14:anchorId="7AE01041" wp14:editId="00DC832E">
                      <wp:simplePos x="0" y="0"/>
                      <wp:positionH relativeFrom="column">
                        <wp:posOffset>7690485</wp:posOffset>
                      </wp:positionH>
                      <wp:positionV relativeFrom="paragraph">
                        <wp:posOffset>-2682875</wp:posOffset>
                      </wp:positionV>
                      <wp:extent cx="243205" cy="190500"/>
                      <wp:effectExtent l="19050" t="19050" r="23495" b="3810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E6100" id="Rectangle 20" o:spid="_x0000_s1026" style="position:absolute;margin-left:605.55pt;margin-top:-211.25pt;width:19.1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mc:Fallback>
              </mc:AlternateContent>
            </w:r>
            <w:r w:rsidRPr="00E72D1F">
              <w:rPr>
                <w:rFonts w:ascii="Arial" w:hAnsi="Arial" w:cs="Arial"/>
                <w:b/>
                <w:noProof/>
                <w:lang w:val="es-CO" w:eastAsia="es-CO"/>
              </w:rPr>
              <mc:AlternateContent>
                <mc:Choice Requires="wps">
                  <w:drawing>
                    <wp:anchor distT="0" distB="0" distL="114300" distR="114300" simplePos="0" relativeHeight="251658752" behindDoc="0" locked="0" layoutInCell="1" allowOverlap="1" wp14:anchorId="26A12F0A" wp14:editId="1096565F">
                      <wp:simplePos x="0" y="0"/>
                      <wp:positionH relativeFrom="column">
                        <wp:posOffset>8109585</wp:posOffset>
                      </wp:positionH>
                      <wp:positionV relativeFrom="paragraph">
                        <wp:posOffset>-2473325</wp:posOffset>
                      </wp:positionV>
                      <wp:extent cx="243205" cy="190500"/>
                      <wp:effectExtent l="19050" t="19050" r="23495" b="3810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D73F3" id="Rectangle 19" o:spid="_x0000_s1026" style="position:absolute;margin-left:638.55pt;margin-top:-194.75pt;width:19.1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tc>
      </w:tr>
      <w:tr w:rsidR="008A0F3A" w:rsidRPr="00E72D1F" w14:paraId="31294D4A" w14:textId="77777777" w:rsidTr="008A0F3A">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1AD39477" w14:textId="77777777" w:rsidR="0099461E" w:rsidRPr="00E72D1F" w:rsidRDefault="0099461E" w:rsidP="009C42D3">
            <w:pPr>
              <w:pStyle w:val="Standard"/>
              <w:jc w:val="both"/>
              <w:rPr>
                <w:rFonts w:ascii="Arial" w:hAnsi="Arial" w:cs="Arial"/>
                <w:bCs/>
                <w:color w:val="222222"/>
                <w:shd w:val="clear" w:color="auto" w:fill="FFFFFF"/>
              </w:rPr>
            </w:pPr>
          </w:p>
          <w:p w14:paraId="41F35E04" w14:textId="77777777" w:rsidR="009C42D3" w:rsidRPr="00E72D1F" w:rsidRDefault="009C42D3" w:rsidP="009C42D3">
            <w:pPr>
              <w:pStyle w:val="Standard"/>
              <w:jc w:val="both"/>
              <w:rPr>
                <w:rFonts w:ascii="Arial" w:hAnsi="Arial" w:cs="Arial"/>
                <w:bCs/>
                <w:color w:val="222222"/>
                <w:shd w:val="clear" w:color="auto" w:fill="FFFFFF"/>
              </w:rPr>
            </w:pPr>
            <w:r w:rsidRPr="00E72D1F">
              <w:rPr>
                <w:rFonts w:ascii="Arial" w:hAnsi="Arial" w:cs="Arial"/>
                <w:bCs/>
                <w:color w:val="222222"/>
                <w:shd w:val="clear" w:color="auto" w:fill="FFFFFF"/>
              </w:rPr>
              <w:t xml:space="preserve">El presente informe consolida la información y las evidencias de las actividades realizadas en el periodo del mes de </w:t>
            </w:r>
            <w:r w:rsidR="00CF756C" w:rsidRPr="00E72D1F">
              <w:rPr>
                <w:rFonts w:ascii="Arial" w:hAnsi="Arial" w:cs="Arial"/>
                <w:bCs/>
                <w:color w:val="222222"/>
                <w:shd w:val="clear" w:color="auto" w:fill="FFFFFF"/>
              </w:rPr>
              <w:t>junio</w:t>
            </w:r>
            <w:r w:rsidR="006E6FB4" w:rsidRPr="00E72D1F">
              <w:rPr>
                <w:rFonts w:ascii="Arial" w:hAnsi="Arial" w:cs="Arial"/>
                <w:bCs/>
                <w:color w:val="222222"/>
                <w:shd w:val="clear" w:color="auto" w:fill="FFFFFF"/>
              </w:rPr>
              <w:t xml:space="preserve"> </w:t>
            </w:r>
            <w:r w:rsidR="007A7AB7" w:rsidRPr="00E72D1F">
              <w:rPr>
                <w:rFonts w:ascii="Arial" w:hAnsi="Arial" w:cs="Arial"/>
                <w:bCs/>
                <w:color w:val="222222"/>
                <w:shd w:val="clear" w:color="auto" w:fill="FFFFFF"/>
              </w:rPr>
              <w:t>del</w:t>
            </w:r>
            <w:r w:rsidRPr="00E72D1F">
              <w:rPr>
                <w:rFonts w:ascii="Arial" w:hAnsi="Arial" w:cs="Arial"/>
                <w:bCs/>
                <w:color w:val="222222"/>
                <w:shd w:val="clear" w:color="auto" w:fill="FFFFFF"/>
              </w:rPr>
              <w:t xml:space="preserve"> 20</w:t>
            </w:r>
            <w:r w:rsidR="00F36223" w:rsidRPr="00E72D1F">
              <w:rPr>
                <w:rFonts w:ascii="Arial" w:hAnsi="Arial" w:cs="Arial"/>
                <w:bCs/>
                <w:color w:val="222222"/>
                <w:shd w:val="clear" w:color="auto" w:fill="FFFFFF"/>
              </w:rPr>
              <w:t>20</w:t>
            </w:r>
            <w:r w:rsidRPr="00E72D1F">
              <w:rPr>
                <w:rFonts w:ascii="Arial" w:hAnsi="Arial" w:cs="Arial"/>
                <w:bCs/>
                <w:color w:val="222222"/>
                <w:shd w:val="clear" w:color="auto" w:fill="FFFFFF"/>
              </w:rPr>
              <w:t xml:space="preserve">, </w:t>
            </w:r>
            <w:r w:rsidR="0022739B" w:rsidRPr="00E72D1F">
              <w:rPr>
                <w:rFonts w:ascii="Arial" w:hAnsi="Arial" w:cs="Arial"/>
                <w:bCs/>
                <w:color w:val="222222"/>
                <w:shd w:val="clear" w:color="auto" w:fill="FFFFFF"/>
              </w:rPr>
              <w:t>para el</w:t>
            </w:r>
            <w:r w:rsidRPr="00E72D1F">
              <w:rPr>
                <w:rFonts w:ascii="Arial" w:hAnsi="Arial" w:cs="Arial"/>
                <w:bCs/>
                <w:color w:val="222222"/>
                <w:shd w:val="clear" w:color="auto" w:fill="FFFFFF"/>
              </w:rPr>
              <w:t xml:space="preserve"> Área de Servicio Exclusivo-ASE </w:t>
            </w:r>
            <w:r w:rsidR="007C63C5" w:rsidRPr="00E72D1F">
              <w:rPr>
                <w:rFonts w:ascii="Arial" w:hAnsi="Arial" w:cs="Arial"/>
                <w:bCs/>
                <w:color w:val="222222"/>
                <w:shd w:val="clear" w:color="auto" w:fill="FFFFFF"/>
              </w:rPr>
              <w:t>2</w:t>
            </w:r>
            <w:r w:rsidRPr="00E72D1F">
              <w:rPr>
                <w:rFonts w:ascii="Arial" w:hAnsi="Arial" w:cs="Arial"/>
                <w:bCs/>
                <w:color w:val="222222"/>
                <w:shd w:val="clear" w:color="auto" w:fill="FFFFFF"/>
              </w:rPr>
              <w:t>, la cual comprende la</w:t>
            </w:r>
            <w:r w:rsidR="007C63C5" w:rsidRPr="00E72D1F">
              <w:rPr>
                <w:rFonts w:ascii="Arial" w:hAnsi="Arial" w:cs="Arial"/>
                <w:bCs/>
                <w:color w:val="222222"/>
                <w:shd w:val="clear" w:color="auto" w:fill="FFFFFF"/>
              </w:rPr>
              <w:t>s</w:t>
            </w:r>
            <w:r w:rsidRPr="00E72D1F">
              <w:rPr>
                <w:rFonts w:ascii="Arial" w:hAnsi="Arial" w:cs="Arial"/>
                <w:bCs/>
                <w:color w:val="222222"/>
                <w:shd w:val="clear" w:color="auto" w:fill="FFFFFF"/>
              </w:rPr>
              <w:t xml:space="preserve"> localidad</w:t>
            </w:r>
            <w:r w:rsidR="007C63C5" w:rsidRPr="00E72D1F">
              <w:rPr>
                <w:rFonts w:ascii="Arial" w:hAnsi="Arial" w:cs="Arial"/>
                <w:bCs/>
                <w:color w:val="222222"/>
                <w:shd w:val="clear" w:color="auto" w:fill="FFFFFF"/>
              </w:rPr>
              <w:t>es</w:t>
            </w:r>
            <w:r w:rsidRPr="00E72D1F">
              <w:rPr>
                <w:rFonts w:ascii="Arial" w:hAnsi="Arial" w:cs="Arial"/>
                <w:bCs/>
                <w:color w:val="222222"/>
                <w:shd w:val="clear" w:color="auto" w:fill="FFFFFF"/>
              </w:rPr>
              <w:t xml:space="preserve"> de </w:t>
            </w:r>
            <w:r w:rsidR="007C63C5" w:rsidRPr="00E72D1F">
              <w:rPr>
                <w:rFonts w:ascii="Arial" w:hAnsi="Arial" w:cs="Arial"/>
                <w:bCs/>
                <w:color w:val="222222"/>
                <w:shd w:val="clear" w:color="auto" w:fill="FFFFFF"/>
              </w:rPr>
              <w:t>Antonio Nariño, Bosa, Ciudad Bolívar, Los Mártires</w:t>
            </w:r>
            <w:r w:rsidR="005F14E3" w:rsidRPr="00E72D1F">
              <w:rPr>
                <w:rFonts w:ascii="Arial" w:hAnsi="Arial" w:cs="Arial"/>
                <w:bCs/>
                <w:color w:val="222222"/>
                <w:shd w:val="clear" w:color="auto" w:fill="FFFFFF"/>
              </w:rPr>
              <w:t>, Rafael</w:t>
            </w:r>
            <w:r w:rsidR="007C63C5" w:rsidRPr="00E72D1F">
              <w:rPr>
                <w:rFonts w:ascii="Arial" w:hAnsi="Arial" w:cs="Arial"/>
                <w:bCs/>
                <w:color w:val="222222"/>
                <w:shd w:val="clear" w:color="auto" w:fill="FFFFFF"/>
              </w:rPr>
              <w:t xml:space="preserve"> Uribe, Tunjuelito, Teusaquillo y Puente Aranda. </w:t>
            </w:r>
          </w:p>
          <w:p w14:paraId="306A8F8E" w14:textId="77777777" w:rsidR="0022739B" w:rsidRPr="00E72D1F" w:rsidRDefault="0022739B" w:rsidP="009C42D3">
            <w:pPr>
              <w:pStyle w:val="Standard"/>
              <w:jc w:val="both"/>
              <w:rPr>
                <w:rFonts w:ascii="Arial" w:hAnsi="Arial" w:cs="Arial"/>
                <w:u w:val="single"/>
              </w:rPr>
            </w:pPr>
          </w:p>
          <w:p w14:paraId="0311F4BC" w14:textId="77777777" w:rsidR="0022739B" w:rsidRPr="00E72D1F" w:rsidRDefault="0022739B" w:rsidP="009C42D3">
            <w:pPr>
              <w:pStyle w:val="Standard"/>
              <w:jc w:val="both"/>
              <w:rPr>
                <w:rFonts w:ascii="Arial" w:hAnsi="Arial" w:cs="Arial"/>
              </w:rPr>
            </w:pPr>
            <w:r w:rsidRPr="00E72D1F">
              <w:rPr>
                <w:rFonts w:ascii="Arial" w:hAnsi="Arial" w:cs="Arial"/>
              </w:rPr>
              <w:t xml:space="preserve">Para este periodo, se presenta un seguimiento general a la prestación del servicio público de aseo en el ASE </w:t>
            </w:r>
            <w:r w:rsidR="007C63C5" w:rsidRPr="00E72D1F">
              <w:rPr>
                <w:rFonts w:ascii="Arial" w:hAnsi="Arial" w:cs="Arial"/>
              </w:rPr>
              <w:t>2</w:t>
            </w:r>
            <w:r w:rsidRPr="00E72D1F">
              <w:rPr>
                <w:rFonts w:ascii="Arial" w:hAnsi="Arial" w:cs="Arial"/>
              </w:rPr>
              <w:t xml:space="preserve">: </w:t>
            </w:r>
          </w:p>
          <w:p w14:paraId="62E681F9" w14:textId="77777777" w:rsidR="00C1013C" w:rsidRPr="00E72D1F" w:rsidRDefault="00C1013C" w:rsidP="009C42D3">
            <w:pPr>
              <w:pStyle w:val="Standard"/>
              <w:jc w:val="both"/>
              <w:rPr>
                <w:rFonts w:ascii="Arial" w:hAnsi="Arial" w:cs="Arial"/>
              </w:rPr>
            </w:pPr>
          </w:p>
          <w:p w14:paraId="401517B5" w14:textId="77777777" w:rsidR="0022739B" w:rsidRPr="00E72D1F" w:rsidRDefault="0022739B" w:rsidP="009C42D3">
            <w:pPr>
              <w:pStyle w:val="Standard"/>
              <w:jc w:val="both"/>
              <w:rPr>
                <w:rFonts w:ascii="Arial" w:hAnsi="Arial" w:cs="Arial"/>
              </w:rPr>
            </w:pPr>
          </w:p>
          <w:p w14:paraId="043B5AF7" w14:textId="77777777" w:rsidR="0022739B" w:rsidRPr="00E72D1F" w:rsidRDefault="0022739B" w:rsidP="00C1013C">
            <w:pPr>
              <w:pStyle w:val="Standard"/>
              <w:numPr>
                <w:ilvl w:val="0"/>
                <w:numId w:val="14"/>
              </w:numPr>
              <w:jc w:val="both"/>
              <w:rPr>
                <w:rFonts w:ascii="Arial" w:hAnsi="Arial" w:cs="Arial"/>
                <w:b/>
                <w:u w:val="single"/>
              </w:rPr>
            </w:pPr>
            <w:r w:rsidRPr="00E72D1F">
              <w:rPr>
                <w:rFonts w:ascii="Arial" w:hAnsi="Arial" w:cs="Arial"/>
                <w:b/>
                <w:u w:val="single"/>
              </w:rPr>
              <w:t>RECOLECCIÓN Y TRANSPORTE</w:t>
            </w:r>
          </w:p>
          <w:p w14:paraId="741D71E5" w14:textId="77777777" w:rsidR="009C42D3" w:rsidRPr="00E72D1F" w:rsidRDefault="009C42D3" w:rsidP="0022739B">
            <w:pPr>
              <w:pStyle w:val="Standard"/>
              <w:jc w:val="both"/>
              <w:rPr>
                <w:rFonts w:ascii="Arial" w:hAnsi="Arial" w:cs="Arial"/>
                <w:bCs/>
                <w:color w:val="222222"/>
                <w:shd w:val="clear" w:color="auto" w:fill="FFFFFF"/>
              </w:rPr>
            </w:pPr>
          </w:p>
          <w:p w14:paraId="28A758ED" w14:textId="77777777" w:rsidR="0022739B" w:rsidRPr="00E72D1F" w:rsidRDefault="001A43CA" w:rsidP="0022739B">
            <w:pPr>
              <w:pStyle w:val="Standard"/>
              <w:jc w:val="both"/>
              <w:rPr>
                <w:rFonts w:ascii="Arial" w:hAnsi="Arial" w:cs="Arial"/>
                <w:bCs/>
                <w:color w:val="222222"/>
                <w:shd w:val="clear" w:color="auto" w:fill="FFFFFF"/>
              </w:rPr>
            </w:pPr>
            <w:r w:rsidRPr="00E72D1F">
              <w:rPr>
                <w:rFonts w:ascii="Arial" w:hAnsi="Arial" w:cs="Arial"/>
                <w:bCs/>
                <w:color w:val="222222"/>
                <w:shd w:val="clear" w:color="auto" w:fill="FFFFFF"/>
              </w:rPr>
              <w:t>El</w:t>
            </w:r>
            <w:r w:rsidR="0022739B" w:rsidRPr="00E72D1F">
              <w:rPr>
                <w:rFonts w:ascii="Arial" w:hAnsi="Arial" w:cs="Arial"/>
                <w:bCs/>
                <w:color w:val="222222"/>
                <w:shd w:val="clear" w:color="auto" w:fill="FFFFFF"/>
              </w:rPr>
              <w:t xml:space="preserve"> seguimiento al servicio de recolección y trasporte se realizó a través de la plataforma SIGAB, donde se realizó la consulta por seguimiento histórico de la ruta </w:t>
            </w:r>
            <w:r w:rsidR="006C4AD6" w:rsidRPr="00E72D1F">
              <w:rPr>
                <w:rFonts w:ascii="Arial" w:hAnsi="Arial" w:cs="Arial"/>
                <w:bCs/>
                <w:color w:val="222222"/>
                <w:shd w:val="clear" w:color="auto" w:fill="FFFFFF"/>
              </w:rPr>
              <w:t>11</w:t>
            </w:r>
            <w:r w:rsidR="006A7714" w:rsidRPr="00E72D1F">
              <w:rPr>
                <w:rFonts w:ascii="Arial" w:hAnsi="Arial" w:cs="Arial"/>
                <w:bCs/>
                <w:color w:val="222222"/>
                <w:shd w:val="clear" w:color="auto" w:fill="FFFFFF"/>
              </w:rPr>
              <w:t>45</w:t>
            </w:r>
            <w:r w:rsidR="0022739B" w:rsidRPr="00E72D1F">
              <w:rPr>
                <w:rFonts w:ascii="Arial" w:hAnsi="Arial" w:cs="Arial"/>
                <w:bCs/>
                <w:color w:val="222222"/>
                <w:shd w:val="clear" w:color="auto" w:fill="FFFFFF"/>
              </w:rPr>
              <w:t>, asignada a la frecuencia</w:t>
            </w:r>
            <w:r w:rsidR="006A7714" w:rsidRPr="00E72D1F">
              <w:rPr>
                <w:rFonts w:ascii="Arial" w:hAnsi="Arial" w:cs="Arial"/>
                <w:bCs/>
                <w:color w:val="222222"/>
                <w:shd w:val="clear" w:color="auto" w:fill="FFFFFF"/>
              </w:rPr>
              <w:t xml:space="preserve"> lunes, miércoles y viernes en horario diurno</w:t>
            </w:r>
            <w:r w:rsidR="006D30BD" w:rsidRPr="00E72D1F">
              <w:rPr>
                <w:rFonts w:ascii="Arial" w:hAnsi="Arial" w:cs="Arial"/>
                <w:bCs/>
                <w:color w:val="222222"/>
                <w:shd w:val="clear" w:color="auto" w:fill="FFFFFF"/>
              </w:rPr>
              <w:t xml:space="preserve"> de recolección </w:t>
            </w:r>
            <w:r w:rsidR="0088477A" w:rsidRPr="00E72D1F">
              <w:rPr>
                <w:rFonts w:ascii="Arial" w:hAnsi="Arial" w:cs="Arial"/>
                <w:bCs/>
                <w:color w:val="222222"/>
                <w:shd w:val="clear" w:color="auto" w:fill="FFFFFF"/>
              </w:rPr>
              <w:t>domiciliaria</w:t>
            </w:r>
            <w:r w:rsidR="0022739B" w:rsidRPr="00E72D1F">
              <w:rPr>
                <w:rFonts w:ascii="Arial" w:hAnsi="Arial" w:cs="Arial"/>
                <w:bCs/>
                <w:color w:val="222222"/>
                <w:shd w:val="clear" w:color="auto" w:fill="FFFFFF"/>
              </w:rPr>
              <w:t xml:space="preserve"> tal como se observa en la siguiente imagen</w:t>
            </w:r>
            <w:r w:rsidR="006D30BD" w:rsidRPr="00E72D1F">
              <w:rPr>
                <w:rFonts w:ascii="Arial" w:hAnsi="Arial" w:cs="Arial"/>
                <w:bCs/>
                <w:color w:val="222222"/>
                <w:shd w:val="clear" w:color="auto" w:fill="FFFFFF"/>
              </w:rPr>
              <w:t>.</w:t>
            </w:r>
          </w:p>
          <w:p w14:paraId="370B43F4" w14:textId="77777777" w:rsidR="0022739B" w:rsidRPr="00E72D1F" w:rsidRDefault="0022739B" w:rsidP="0022739B">
            <w:pPr>
              <w:pStyle w:val="Standard"/>
              <w:jc w:val="both"/>
              <w:rPr>
                <w:rFonts w:ascii="Arial" w:hAnsi="Arial" w:cs="Arial"/>
                <w:bCs/>
                <w:color w:val="222222"/>
                <w:shd w:val="clear" w:color="auto" w:fill="FFFFFF"/>
              </w:rPr>
            </w:pPr>
          </w:p>
          <w:p w14:paraId="463AC8E6" w14:textId="77777777" w:rsidR="0022739B" w:rsidRPr="00E72D1F" w:rsidRDefault="00457890" w:rsidP="0022739B">
            <w:pPr>
              <w:pStyle w:val="Standard"/>
              <w:jc w:val="both"/>
              <w:rPr>
                <w:rFonts w:ascii="Arial" w:hAnsi="Arial" w:cs="Arial"/>
                <w:bCs/>
                <w:color w:val="222222"/>
                <w:shd w:val="clear" w:color="auto" w:fill="FFFFFF"/>
              </w:rPr>
            </w:pPr>
            <w:r w:rsidRPr="00E72D1F">
              <w:rPr>
                <w:noProof/>
                <w:lang w:val="es-CO" w:eastAsia="es-CO"/>
              </w:rPr>
              <w:lastRenderedPageBreak/>
              <w:drawing>
                <wp:inline distT="0" distB="0" distL="0" distR="0" wp14:anchorId="727C4147" wp14:editId="23E14348">
                  <wp:extent cx="6691630" cy="37623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91630" cy="3762375"/>
                          </a:xfrm>
                          <a:prstGeom prst="rect">
                            <a:avLst/>
                          </a:prstGeom>
                        </pic:spPr>
                      </pic:pic>
                    </a:graphicData>
                  </a:graphic>
                </wp:inline>
              </w:drawing>
            </w:r>
          </w:p>
          <w:p w14:paraId="5839F08D" w14:textId="77777777" w:rsidR="0022739B" w:rsidRPr="00E72D1F" w:rsidRDefault="00F4663B" w:rsidP="0022739B">
            <w:pPr>
              <w:pStyle w:val="Standard"/>
              <w:jc w:val="center"/>
              <w:rPr>
                <w:rFonts w:ascii="Arial" w:hAnsi="Arial" w:cs="Arial"/>
                <w:bCs/>
                <w:color w:val="222222"/>
                <w:shd w:val="clear" w:color="auto" w:fill="FFFFFF"/>
              </w:rPr>
            </w:pPr>
            <w:r w:rsidRPr="00E72D1F">
              <w:rPr>
                <w:rFonts w:ascii="Arial" w:hAnsi="Arial" w:cs="Arial"/>
                <w:bCs/>
                <w:color w:val="222222"/>
                <w:shd w:val="clear" w:color="auto" w:fill="FFFFFF"/>
              </w:rPr>
              <w:t xml:space="preserve">Imagen No. 1: Información ruta </w:t>
            </w:r>
            <w:r w:rsidR="0088477A" w:rsidRPr="00E72D1F">
              <w:rPr>
                <w:rFonts w:ascii="Arial" w:hAnsi="Arial" w:cs="Arial"/>
                <w:bCs/>
                <w:color w:val="222222"/>
                <w:shd w:val="clear" w:color="auto" w:fill="FFFFFF"/>
              </w:rPr>
              <w:t>11</w:t>
            </w:r>
            <w:r w:rsidR="00457890" w:rsidRPr="00E72D1F">
              <w:rPr>
                <w:rFonts w:ascii="Arial" w:hAnsi="Arial" w:cs="Arial"/>
                <w:bCs/>
                <w:color w:val="222222"/>
                <w:shd w:val="clear" w:color="auto" w:fill="FFFFFF"/>
              </w:rPr>
              <w:t>45</w:t>
            </w:r>
            <w:r w:rsidRPr="00E72D1F">
              <w:rPr>
                <w:rFonts w:ascii="Arial" w:hAnsi="Arial" w:cs="Arial"/>
                <w:bCs/>
                <w:color w:val="222222"/>
                <w:shd w:val="clear" w:color="auto" w:fill="FFFFFF"/>
              </w:rPr>
              <w:t xml:space="preserve">. </w:t>
            </w:r>
            <w:r w:rsidR="0022739B" w:rsidRPr="00E72D1F">
              <w:rPr>
                <w:rFonts w:ascii="Arial" w:hAnsi="Arial" w:cs="Arial"/>
                <w:bCs/>
                <w:color w:val="222222"/>
                <w:shd w:val="clear" w:color="auto" w:fill="FFFFFF"/>
              </w:rPr>
              <w:t xml:space="preserve">Fuente: SIGAB consulta desde usuario: </w:t>
            </w:r>
            <w:r w:rsidR="007C63C5" w:rsidRPr="00E72D1F">
              <w:rPr>
                <w:rFonts w:ascii="Arial" w:hAnsi="Arial" w:cs="Arial"/>
                <w:bCs/>
                <w:color w:val="222222"/>
                <w:shd w:val="clear" w:color="auto" w:fill="FFFFFF"/>
              </w:rPr>
              <w:t>victor</w:t>
            </w:r>
            <w:r w:rsidR="0022739B" w:rsidRPr="00E72D1F">
              <w:rPr>
                <w:rFonts w:ascii="Arial" w:hAnsi="Arial" w:cs="Arial"/>
                <w:bCs/>
                <w:color w:val="222222"/>
                <w:shd w:val="clear" w:color="auto" w:fill="FFFFFF"/>
              </w:rPr>
              <w:t>.</w:t>
            </w:r>
            <w:r w:rsidR="007C63C5" w:rsidRPr="00E72D1F">
              <w:rPr>
                <w:rFonts w:ascii="Arial" w:hAnsi="Arial" w:cs="Arial"/>
                <w:bCs/>
                <w:color w:val="222222"/>
                <w:shd w:val="clear" w:color="auto" w:fill="FFFFFF"/>
              </w:rPr>
              <w:t>socadagui</w:t>
            </w:r>
          </w:p>
          <w:p w14:paraId="41CE38A0" w14:textId="77777777" w:rsidR="0022739B" w:rsidRPr="00E72D1F" w:rsidRDefault="0022739B" w:rsidP="0022739B">
            <w:pPr>
              <w:pStyle w:val="Standard"/>
              <w:jc w:val="center"/>
              <w:rPr>
                <w:rFonts w:ascii="Arial" w:hAnsi="Arial" w:cs="Arial"/>
                <w:noProof/>
              </w:rPr>
            </w:pPr>
          </w:p>
          <w:p w14:paraId="1F5F1F14" w14:textId="77777777" w:rsidR="0022739B" w:rsidRPr="00E72D1F" w:rsidRDefault="0022739B" w:rsidP="0022739B">
            <w:pPr>
              <w:pStyle w:val="Standard"/>
              <w:jc w:val="center"/>
              <w:rPr>
                <w:rFonts w:ascii="Arial" w:hAnsi="Arial" w:cs="Arial"/>
                <w:noProof/>
              </w:rPr>
            </w:pPr>
          </w:p>
          <w:p w14:paraId="1F380AA6" w14:textId="77777777" w:rsidR="00AE6843" w:rsidRPr="00E72D1F" w:rsidRDefault="00AE6843" w:rsidP="0022739B">
            <w:pPr>
              <w:pStyle w:val="Standard"/>
              <w:jc w:val="center"/>
              <w:rPr>
                <w:rFonts w:ascii="Arial" w:hAnsi="Arial" w:cs="Arial"/>
                <w:noProof/>
              </w:rPr>
            </w:pPr>
          </w:p>
          <w:p w14:paraId="43FD479D" w14:textId="77777777" w:rsidR="00AE6843" w:rsidRPr="00E72D1F" w:rsidRDefault="00AE6843" w:rsidP="0022739B">
            <w:pPr>
              <w:pStyle w:val="Standard"/>
              <w:jc w:val="center"/>
              <w:rPr>
                <w:rFonts w:ascii="Arial" w:hAnsi="Arial" w:cs="Arial"/>
                <w:noProof/>
              </w:rPr>
            </w:pPr>
          </w:p>
          <w:p w14:paraId="66B12C8C" w14:textId="77777777" w:rsidR="00AE6843" w:rsidRPr="00E72D1F" w:rsidRDefault="00AE6843" w:rsidP="0022739B">
            <w:pPr>
              <w:pStyle w:val="Standard"/>
              <w:jc w:val="center"/>
              <w:rPr>
                <w:rFonts w:ascii="Arial" w:hAnsi="Arial" w:cs="Arial"/>
                <w:noProof/>
              </w:rPr>
            </w:pPr>
          </w:p>
          <w:p w14:paraId="3606E0E2" w14:textId="77777777" w:rsidR="00AE6843" w:rsidRPr="00E72D1F" w:rsidRDefault="00AE6843" w:rsidP="0022739B">
            <w:pPr>
              <w:pStyle w:val="Standard"/>
              <w:jc w:val="center"/>
              <w:rPr>
                <w:rFonts w:ascii="Arial" w:hAnsi="Arial" w:cs="Arial"/>
                <w:noProof/>
              </w:rPr>
            </w:pPr>
          </w:p>
          <w:p w14:paraId="40EE18C4" w14:textId="77777777" w:rsidR="00AE6843" w:rsidRPr="00E72D1F" w:rsidRDefault="00AE6843" w:rsidP="0022739B">
            <w:pPr>
              <w:pStyle w:val="Standard"/>
              <w:jc w:val="center"/>
              <w:rPr>
                <w:rFonts w:ascii="Arial" w:hAnsi="Arial" w:cs="Arial"/>
                <w:noProof/>
              </w:rPr>
            </w:pPr>
          </w:p>
          <w:p w14:paraId="0938E8CE" w14:textId="77777777" w:rsidR="00AE6843" w:rsidRPr="00E72D1F" w:rsidRDefault="00AE6843" w:rsidP="0022739B">
            <w:pPr>
              <w:pStyle w:val="Standard"/>
              <w:jc w:val="center"/>
              <w:rPr>
                <w:rFonts w:ascii="Arial" w:hAnsi="Arial" w:cs="Arial"/>
                <w:noProof/>
              </w:rPr>
            </w:pPr>
          </w:p>
          <w:p w14:paraId="6747D2E4" w14:textId="77777777" w:rsidR="00AE6843" w:rsidRPr="00E72D1F" w:rsidRDefault="00AE6843" w:rsidP="0022739B">
            <w:pPr>
              <w:pStyle w:val="Standard"/>
              <w:jc w:val="center"/>
              <w:rPr>
                <w:rFonts w:ascii="Arial" w:hAnsi="Arial" w:cs="Arial"/>
                <w:noProof/>
              </w:rPr>
            </w:pPr>
          </w:p>
          <w:p w14:paraId="49726D8A" w14:textId="77777777" w:rsidR="00AE6843" w:rsidRPr="00E72D1F" w:rsidRDefault="00AE6843" w:rsidP="0022739B">
            <w:pPr>
              <w:pStyle w:val="Standard"/>
              <w:jc w:val="center"/>
              <w:rPr>
                <w:rFonts w:ascii="Arial" w:hAnsi="Arial" w:cs="Arial"/>
                <w:noProof/>
              </w:rPr>
            </w:pPr>
          </w:p>
          <w:p w14:paraId="45E11283" w14:textId="77777777" w:rsidR="00AE6843" w:rsidRPr="00E72D1F" w:rsidRDefault="00AE6843" w:rsidP="0022739B">
            <w:pPr>
              <w:pStyle w:val="Standard"/>
              <w:jc w:val="center"/>
              <w:rPr>
                <w:rFonts w:ascii="Arial" w:hAnsi="Arial" w:cs="Arial"/>
                <w:noProof/>
              </w:rPr>
            </w:pPr>
          </w:p>
          <w:p w14:paraId="668FFB16" w14:textId="77777777" w:rsidR="00AE6843" w:rsidRPr="00E72D1F" w:rsidRDefault="00AE6843" w:rsidP="0022739B">
            <w:pPr>
              <w:pStyle w:val="Standard"/>
              <w:jc w:val="center"/>
              <w:rPr>
                <w:rFonts w:ascii="Arial" w:hAnsi="Arial" w:cs="Arial"/>
                <w:noProof/>
              </w:rPr>
            </w:pPr>
          </w:p>
          <w:p w14:paraId="3CA0707B" w14:textId="77777777" w:rsidR="00AE6843" w:rsidRPr="00E72D1F" w:rsidRDefault="00AE6843" w:rsidP="0022739B">
            <w:pPr>
              <w:pStyle w:val="Standard"/>
              <w:jc w:val="center"/>
              <w:rPr>
                <w:rFonts w:ascii="Arial" w:hAnsi="Arial" w:cs="Arial"/>
                <w:noProof/>
              </w:rPr>
            </w:pPr>
          </w:p>
          <w:p w14:paraId="7207F154" w14:textId="77777777" w:rsidR="00AE6843" w:rsidRPr="00E72D1F" w:rsidRDefault="00AE6843" w:rsidP="0022739B">
            <w:pPr>
              <w:pStyle w:val="Standard"/>
              <w:jc w:val="center"/>
              <w:rPr>
                <w:rFonts w:ascii="Arial" w:hAnsi="Arial" w:cs="Arial"/>
                <w:noProof/>
              </w:rPr>
            </w:pPr>
          </w:p>
          <w:p w14:paraId="35C20AC5" w14:textId="77777777" w:rsidR="00AE6843" w:rsidRPr="00E72D1F" w:rsidRDefault="00AE6843" w:rsidP="0022739B">
            <w:pPr>
              <w:pStyle w:val="Standard"/>
              <w:jc w:val="center"/>
              <w:rPr>
                <w:rFonts w:ascii="Arial" w:hAnsi="Arial" w:cs="Arial"/>
                <w:noProof/>
              </w:rPr>
            </w:pPr>
          </w:p>
          <w:p w14:paraId="7023E6BA" w14:textId="77777777" w:rsidR="00AE6843" w:rsidRPr="00E72D1F" w:rsidRDefault="00AE6843" w:rsidP="0022739B">
            <w:pPr>
              <w:pStyle w:val="Standard"/>
              <w:jc w:val="center"/>
              <w:rPr>
                <w:rFonts w:ascii="Arial" w:hAnsi="Arial" w:cs="Arial"/>
                <w:noProof/>
              </w:rPr>
            </w:pPr>
          </w:p>
          <w:p w14:paraId="2C57727F" w14:textId="77777777" w:rsidR="00AE6843" w:rsidRPr="00E72D1F" w:rsidRDefault="00AE6843" w:rsidP="0022739B">
            <w:pPr>
              <w:pStyle w:val="Standard"/>
              <w:jc w:val="center"/>
              <w:rPr>
                <w:rFonts w:ascii="Arial" w:hAnsi="Arial" w:cs="Arial"/>
                <w:noProof/>
              </w:rPr>
            </w:pPr>
          </w:p>
          <w:p w14:paraId="31D02E9B" w14:textId="77777777" w:rsidR="00AE6843" w:rsidRPr="00E72D1F" w:rsidRDefault="00AE6843" w:rsidP="0022739B">
            <w:pPr>
              <w:pStyle w:val="Standard"/>
              <w:jc w:val="center"/>
              <w:rPr>
                <w:rFonts w:ascii="Arial" w:hAnsi="Arial" w:cs="Arial"/>
                <w:noProof/>
              </w:rPr>
            </w:pPr>
          </w:p>
          <w:p w14:paraId="1A98BA31" w14:textId="77777777" w:rsidR="00AE6843" w:rsidRPr="00E72D1F" w:rsidRDefault="00AE6843" w:rsidP="0022739B">
            <w:pPr>
              <w:pStyle w:val="Standard"/>
              <w:jc w:val="center"/>
              <w:rPr>
                <w:rFonts w:ascii="Arial" w:hAnsi="Arial" w:cs="Arial"/>
                <w:noProof/>
              </w:rPr>
            </w:pPr>
          </w:p>
          <w:p w14:paraId="702BA105" w14:textId="77777777" w:rsidR="00AE6843" w:rsidRPr="00E72D1F" w:rsidRDefault="00AE6843" w:rsidP="0022739B">
            <w:pPr>
              <w:pStyle w:val="Standard"/>
              <w:jc w:val="center"/>
              <w:rPr>
                <w:rFonts w:ascii="Arial" w:hAnsi="Arial" w:cs="Arial"/>
                <w:noProof/>
              </w:rPr>
            </w:pPr>
          </w:p>
          <w:p w14:paraId="54CD37FF" w14:textId="77777777" w:rsidR="00AE6843" w:rsidRPr="00E72D1F" w:rsidRDefault="00AE6843" w:rsidP="0022739B">
            <w:pPr>
              <w:pStyle w:val="Standard"/>
              <w:jc w:val="center"/>
              <w:rPr>
                <w:rFonts w:ascii="Arial" w:hAnsi="Arial" w:cs="Arial"/>
                <w:noProof/>
              </w:rPr>
            </w:pPr>
          </w:p>
          <w:p w14:paraId="5FEA2327" w14:textId="77777777" w:rsidR="00AE6843" w:rsidRPr="00E72D1F" w:rsidRDefault="00AE6843" w:rsidP="0022739B">
            <w:pPr>
              <w:pStyle w:val="Standard"/>
              <w:jc w:val="center"/>
              <w:rPr>
                <w:rFonts w:ascii="Arial" w:hAnsi="Arial" w:cs="Arial"/>
                <w:noProof/>
              </w:rPr>
            </w:pPr>
          </w:p>
          <w:p w14:paraId="34537020" w14:textId="77777777" w:rsidR="00AE6843" w:rsidRPr="00E72D1F" w:rsidRDefault="00AE6843" w:rsidP="0022739B">
            <w:pPr>
              <w:pStyle w:val="Standard"/>
              <w:jc w:val="center"/>
              <w:rPr>
                <w:rFonts w:ascii="Arial" w:hAnsi="Arial" w:cs="Arial"/>
                <w:noProof/>
              </w:rPr>
            </w:pPr>
          </w:p>
          <w:p w14:paraId="0001571E" w14:textId="77777777" w:rsidR="0022739B" w:rsidRPr="00E72D1F" w:rsidRDefault="0022739B" w:rsidP="0022739B">
            <w:pPr>
              <w:pStyle w:val="Standard"/>
              <w:jc w:val="both"/>
              <w:rPr>
                <w:rFonts w:ascii="Arial" w:hAnsi="Arial" w:cs="Arial"/>
                <w:noProof/>
              </w:rPr>
            </w:pPr>
            <w:r w:rsidRPr="00E72D1F">
              <w:rPr>
                <w:rFonts w:ascii="Arial" w:hAnsi="Arial" w:cs="Arial"/>
                <w:noProof/>
              </w:rPr>
              <w:lastRenderedPageBreak/>
              <w:t xml:space="preserve">Como resultado de la consulta se observa que el vehículo con número interno </w:t>
            </w:r>
            <w:r w:rsidR="006D30BD" w:rsidRPr="00E72D1F">
              <w:rPr>
                <w:rFonts w:ascii="Arial" w:hAnsi="Arial" w:cs="Arial"/>
                <w:noProof/>
              </w:rPr>
              <w:t>2</w:t>
            </w:r>
            <w:r w:rsidR="00865C8F" w:rsidRPr="00E72D1F">
              <w:rPr>
                <w:rFonts w:ascii="Arial" w:hAnsi="Arial" w:cs="Arial"/>
                <w:noProof/>
              </w:rPr>
              <w:t>46</w:t>
            </w:r>
            <w:r w:rsidRPr="00E72D1F">
              <w:rPr>
                <w:rFonts w:ascii="Arial" w:hAnsi="Arial" w:cs="Arial"/>
                <w:noProof/>
              </w:rPr>
              <w:t xml:space="preserve"> realizó todo el trazado de la microrruta </w:t>
            </w:r>
            <w:r w:rsidR="00F4663B" w:rsidRPr="00E72D1F">
              <w:rPr>
                <w:rFonts w:ascii="Arial" w:hAnsi="Arial" w:cs="Arial"/>
                <w:noProof/>
              </w:rPr>
              <w:t xml:space="preserve">iniciando a las </w:t>
            </w:r>
            <w:r w:rsidR="00F637FA" w:rsidRPr="00E72D1F">
              <w:rPr>
                <w:rFonts w:ascii="Arial" w:hAnsi="Arial" w:cs="Arial"/>
                <w:noProof/>
              </w:rPr>
              <w:t>0</w:t>
            </w:r>
            <w:r w:rsidR="00BC0E66" w:rsidRPr="00E72D1F">
              <w:rPr>
                <w:rFonts w:ascii="Arial" w:hAnsi="Arial" w:cs="Arial"/>
                <w:noProof/>
              </w:rPr>
              <w:t>6</w:t>
            </w:r>
            <w:r w:rsidR="00F4663B" w:rsidRPr="00E72D1F">
              <w:rPr>
                <w:rFonts w:ascii="Arial" w:hAnsi="Arial" w:cs="Arial"/>
                <w:noProof/>
              </w:rPr>
              <w:t>:</w:t>
            </w:r>
            <w:r w:rsidR="00865C8F" w:rsidRPr="00E72D1F">
              <w:rPr>
                <w:rFonts w:ascii="Arial" w:hAnsi="Arial" w:cs="Arial"/>
                <w:noProof/>
              </w:rPr>
              <w:t>17</w:t>
            </w:r>
            <w:r w:rsidR="00BC0E66" w:rsidRPr="00E72D1F">
              <w:rPr>
                <w:rFonts w:ascii="Arial" w:hAnsi="Arial" w:cs="Arial"/>
                <w:noProof/>
              </w:rPr>
              <w:t xml:space="preserve"> </w:t>
            </w:r>
            <w:r w:rsidR="00F4663B" w:rsidRPr="00E72D1F">
              <w:rPr>
                <w:rFonts w:ascii="Arial" w:hAnsi="Arial" w:cs="Arial"/>
                <w:noProof/>
              </w:rPr>
              <w:t xml:space="preserve">am y fanalizando a las </w:t>
            </w:r>
            <w:r w:rsidR="00865C8F" w:rsidRPr="00E72D1F">
              <w:rPr>
                <w:rFonts w:ascii="Arial" w:hAnsi="Arial" w:cs="Arial"/>
                <w:noProof/>
              </w:rPr>
              <w:t>02</w:t>
            </w:r>
            <w:r w:rsidR="00F4663B" w:rsidRPr="00E72D1F">
              <w:rPr>
                <w:rFonts w:ascii="Arial" w:hAnsi="Arial" w:cs="Arial"/>
                <w:noProof/>
              </w:rPr>
              <w:t>:</w:t>
            </w:r>
            <w:r w:rsidR="00865C8F" w:rsidRPr="00E72D1F">
              <w:rPr>
                <w:rFonts w:ascii="Arial" w:hAnsi="Arial" w:cs="Arial"/>
                <w:noProof/>
              </w:rPr>
              <w:t>06</w:t>
            </w:r>
            <w:r w:rsidR="00F637FA" w:rsidRPr="00E72D1F">
              <w:rPr>
                <w:rFonts w:ascii="Arial" w:hAnsi="Arial" w:cs="Arial"/>
                <w:noProof/>
              </w:rPr>
              <w:t xml:space="preserve"> </w:t>
            </w:r>
            <w:r w:rsidR="00865C8F" w:rsidRPr="00E72D1F">
              <w:rPr>
                <w:rFonts w:ascii="Arial" w:hAnsi="Arial" w:cs="Arial"/>
                <w:noProof/>
              </w:rPr>
              <w:t>p</w:t>
            </w:r>
            <w:r w:rsidR="00375AF1" w:rsidRPr="00E72D1F">
              <w:rPr>
                <w:rFonts w:ascii="Arial" w:hAnsi="Arial" w:cs="Arial"/>
                <w:noProof/>
              </w:rPr>
              <w:t>.</w:t>
            </w:r>
            <w:r w:rsidR="009A4393" w:rsidRPr="00E72D1F">
              <w:rPr>
                <w:rFonts w:ascii="Arial" w:hAnsi="Arial" w:cs="Arial"/>
                <w:noProof/>
              </w:rPr>
              <w:t>m</w:t>
            </w:r>
            <w:r w:rsidR="00F4663B" w:rsidRPr="00E72D1F">
              <w:rPr>
                <w:rFonts w:ascii="Arial" w:hAnsi="Arial" w:cs="Arial"/>
                <w:noProof/>
              </w:rPr>
              <w:t>, tal como se muestran en la imagen No. 2 y tabla No. 1</w:t>
            </w:r>
            <w:r w:rsidR="00FB2FFA" w:rsidRPr="00E72D1F">
              <w:rPr>
                <w:rFonts w:ascii="Arial" w:hAnsi="Arial" w:cs="Arial"/>
                <w:noProof/>
              </w:rPr>
              <w:t xml:space="preserve">. </w:t>
            </w:r>
          </w:p>
          <w:p w14:paraId="4E77C50E" w14:textId="77777777" w:rsidR="0022739B" w:rsidRPr="00E72D1F" w:rsidRDefault="0022739B" w:rsidP="0022739B">
            <w:pPr>
              <w:pStyle w:val="Standard"/>
              <w:jc w:val="center"/>
              <w:rPr>
                <w:rFonts w:ascii="Arial" w:hAnsi="Arial" w:cs="Arial"/>
                <w:noProof/>
              </w:rPr>
            </w:pPr>
          </w:p>
          <w:p w14:paraId="63CF9BE7" w14:textId="77777777" w:rsidR="0022739B" w:rsidRPr="00E72D1F" w:rsidRDefault="00865C8F" w:rsidP="0022739B">
            <w:pPr>
              <w:pStyle w:val="Standard"/>
              <w:jc w:val="center"/>
              <w:rPr>
                <w:rFonts w:ascii="Arial" w:hAnsi="Arial" w:cs="Arial"/>
                <w:bCs/>
                <w:color w:val="222222"/>
                <w:shd w:val="clear" w:color="auto" w:fill="FFFFFF"/>
              </w:rPr>
            </w:pPr>
            <w:r w:rsidRPr="00E72D1F">
              <w:rPr>
                <w:noProof/>
                <w:lang w:val="es-CO" w:eastAsia="es-CO"/>
              </w:rPr>
              <w:drawing>
                <wp:inline distT="0" distB="0" distL="0" distR="0" wp14:anchorId="13DEF468" wp14:editId="6B52E5B0">
                  <wp:extent cx="6691630" cy="37623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91630" cy="3762375"/>
                          </a:xfrm>
                          <a:prstGeom prst="rect">
                            <a:avLst/>
                          </a:prstGeom>
                        </pic:spPr>
                      </pic:pic>
                    </a:graphicData>
                  </a:graphic>
                </wp:inline>
              </w:drawing>
            </w:r>
          </w:p>
          <w:p w14:paraId="2E9CD140" w14:textId="77777777" w:rsidR="0022739B" w:rsidRPr="00E72D1F" w:rsidRDefault="00F4663B" w:rsidP="00F4663B">
            <w:pPr>
              <w:pStyle w:val="Standard"/>
              <w:ind w:left="708" w:hanging="708"/>
              <w:jc w:val="center"/>
              <w:rPr>
                <w:rFonts w:ascii="Arial" w:hAnsi="Arial" w:cs="Arial"/>
                <w:bCs/>
                <w:color w:val="222222"/>
                <w:shd w:val="clear" w:color="auto" w:fill="FFFFFF"/>
              </w:rPr>
            </w:pPr>
            <w:r w:rsidRPr="00E72D1F">
              <w:rPr>
                <w:rFonts w:ascii="Arial" w:hAnsi="Arial" w:cs="Arial"/>
                <w:bCs/>
                <w:color w:val="222222"/>
                <w:shd w:val="clear" w:color="auto" w:fill="FFFFFF"/>
              </w:rPr>
              <w:t xml:space="preserve">Imagen No. 2: Recorrido de la microrruta. </w:t>
            </w:r>
            <w:r w:rsidR="0022739B" w:rsidRPr="00E72D1F">
              <w:rPr>
                <w:rFonts w:ascii="Arial" w:hAnsi="Arial" w:cs="Arial"/>
                <w:bCs/>
                <w:color w:val="222222"/>
                <w:shd w:val="clear" w:color="auto" w:fill="FFFFFF"/>
              </w:rPr>
              <w:t xml:space="preserve">Fuente: SIGAB consulta desde usuario: </w:t>
            </w:r>
            <w:r w:rsidR="005F14E3" w:rsidRPr="00E72D1F">
              <w:rPr>
                <w:rFonts w:ascii="Arial" w:hAnsi="Arial" w:cs="Arial"/>
                <w:bCs/>
                <w:color w:val="222222"/>
                <w:shd w:val="clear" w:color="auto" w:fill="FFFFFF"/>
              </w:rPr>
              <w:t>victor.socadagui</w:t>
            </w:r>
          </w:p>
          <w:p w14:paraId="5114400B" w14:textId="77777777" w:rsidR="0022739B" w:rsidRPr="00E72D1F" w:rsidRDefault="0022739B" w:rsidP="0022739B">
            <w:pPr>
              <w:pStyle w:val="Standard"/>
              <w:jc w:val="both"/>
              <w:rPr>
                <w:rFonts w:ascii="Arial" w:hAnsi="Arial" w:cs="Arial"/>
                <w:bCs/>
                <w:color w:val="222222"/>
                <w:shd w:val="clear" w:color="auto" w:fill="FFFFFF"/>
              </w:rPr>
            </w:pPr>
          </w:p>
          <w:p w14:paraId="10E9BDE4" w14:textId="77777777" w:rsidR="005756D5" w:rsidRPr="00E72D1F" w:rsidRDefault="005756D5" w:rsidP="0022739B">
            <w:pPr>
              <w:pStyle w:val="Standard"/>
              <w:jc w:val="both"/>
              <w:rPr>
                <w:rFonts w:ascii="Arial" w:hAnsi="Arial" w:cs="Arial"/>
                <w:bCs/>
                <w:color w:val="222222"/>
                <w:shd w:val="clear" w:color="auto" w:fill="FFFFFF"/>
              </w:rPr>
            </w:pPr>
            <w:r w:rsidRPr="00E72D1F">
              <w:rPr>
                <w:rFonts w:ascii="Arial" w:hAnsi="Arial" w:cs="Arial"/>
                <w:bCs/>
                <w:color w:val="222222"/>
                <w:shd w:val="clear" w:color="auto" w:fill="FFFFFF"/>
              </w:rPr>
              <w:t xml:space="preserve">Se resalta que la ruta consultada correspondió al servicio de recolección prestado el </w:t>
            </w:r>
            <w:r w:rsidR="00197941" w:rsidRPr="00E72D1F">
              <w:rPr>
                <w:rFonts w:ascii="Arial" w:hAnsi="Arial" w:cs="Arial"/>
                <w:bCs/>
                <w:color w:val="222222"/>
                <w:shd w:val="clear" w:color="auto" w:fill="FFFFFF"/>
              </w:rPr>
              <w:t>lunes</w:t>
            </w:r>
            <w:r w:rsidR="007B216F" w:rsidRPr="00E72D1F">
              <w:rPr>
                <w:rFonts w:ascii="Arial" w:hAnsi="Arial" w:cs="Arial"/>
                <w:bCs/>
                <w:color w:val="222222"/>
                <w:shd w:val="clear" w:color="auto" w:fill="FFFFFF"/>
              </w:rPr>
              <w:t xml:space="preserve"> </w:t>
            </w:r>
            <w:r w:rsidR="00197941" w:rsidRPr="00E72D1F">
              <w:rPr>
                <w:rFonts w:ascii="Arial" w:hAnsi="Arial" w:cs="Arial"/>
                <w:bCs/>
                <w:color w:val="222222"/>
                <w:shd w:val="clear" w:color="auto" w:fill="FFFFFF"/>
              </w:rPr>
              <w:t>1</w:t>
            </w:r>
            <w:r w:rsidR="00865C8F" w:rsidRPr="00E72D1F">
              <w:rPr>
                <w:rFonts w:ascii="Arial" w:hAnsi="Arial" w:cs="Arial"/>
                <w:bCs/>
                <w:color w:val="222222"/>
                <w:shd w:val="clear" w:color="auto" w:fill="FFFFFF"/>
              </w:rPr>
              <w:t>5</w:t>
            </w:r>
            <w:r w:rsidRPr="00E72D1F">
              <w:rPr>
                <w:rFonts w:ascii="Arial" w:hAnsi="Arial" w:cs="Arial"/>
                <w:bCs/>
                <w:color w:val="222222"/>
                <w:shd w:val="clear" w:color="auto" w:fill="FFFFFF"/>
              </w:rPr>
              <w:t xml:space="preserve"> de </w:t>
            </w:r>
            <w:r w:rsidR="00865C8F" w:rsidRPr="00E72D1F">
              <w:rPr>
                <w:rFonts w:ascii="Arial" w:hAnsi="Arial" w:cs="Arial"/>
                <w:bCs/>
                <w:color w:val="222222"/>
                <w:shd w:val="clear" w:color="auto" w:fill="FFFFFF"/>
              </w:rPr>
              <w:t>junio</w:t>
            </w:r>
            <w:r w:rsidR="00FB2FFA" w:rsidRPr="00E72D1F">
              <w:rPr>
                <w:rFonts w:ascii="Arial" w:hAnsi="Arial" w:cs="Arial"/>
                <w:bCs/>
                <w:color w:val="222222"/>
                <w:shd w:val="clear" w:color="auto" w:fill="FFFFFF"/>
              </w:rPr>
              <w:t xml:space="preserve"> de 2020</w:t>
            </w:r>
            <w:r w:rsidRPr="00E72D1F">
              <w:rPr>
                <w:rFonts w:ascii="Arial" w:hAnsi="Arial" w:cs="Arial"/>
                <w:bCs/>
                <w:color w:val="222222"/>
                <w:shd w:val="clear" w:color="auto" w:fill="FFFFFF"/>
              </w:rPr>
              <w:t xml:space="preserve">, donde se observa el ingreso del vehículo por las </w:t>
            </w:r>
            <w:r w:rsidR="00544F1B" w:rsidRPr="00E72D1F">
              <w:rPr>
                <w:rFonts w:ascii="Arial" w:hAnsi="Arial" w:cs="Arial"/>
                <w:bCs/>
                <w:color w:val="222222"/>
                <w:shd w:val="clear" w:color="auto" w:fill="FFFFFF"/>
              </w:rPr>
              <w:t>vías,</w:t>
            </w:r>
            <w:r w:rsidRPr="00E72D1F">
              <w:rPr>
                <w:rFonts w:ascii="Arial" w:hAnsi="Arial" w:cs="Arial"/>
                <w:bCs/>
                <w:color w:val="222222"/>
                <w:shd w:val="clear" w:color="auto" w:fill="FFFFFF"/>
              </w:rPr>
              <w:t xml:space="preserve"> así como también el polígono correspond</w:t>
            </w:r>
            <w:r w:rsidR="00852148" w:rsidRPr="00E72D1F">
              <w:rPr>
                <w:rFonts w:ascii="Arial" w:hAnsi="Arial" w:cs="Arial"/>
                <w:bCs/>
                <w:color w:val="222222"/>
                <w:shd w:val="clear" w:color="auto" w:fill="FFFFFF"/>
              </w:rPr>
              <w:t>iente a la microrruta atendida.</w:t>
            </w:r>
          </w:p>
          <w:p w14:paraId="722689C6" w14:textId="77777777" w:rsidR="00F4663B" w:rsidRPr="00E72D1F" w:rsidRDefault="00F4663B" w:rsidP="0022739B">
            <w:pPr>
              <w:pStyle w:val="Standard"/>
              <w:jc w:val="both"/>
              <w:rPr>
                <w:rFonts w:ascii="Arial" w:hAnsi="Arial" w:cs="Arial"/>
                <w:bCs/>
                <w:color w:val="222222"/>
                <w:shd w:val="clear" w:color="auto" w:fill="FFFFFF"/>
              </w:rPr>
            </w:pPr>
          </w:p>
          <w:p w14:paraId="4B8068BD" w14:textId="77777777" w:rsidR="00544F1B" w:rsidRPr="00E72D1F" w:rsidRDefault="00F4663B" w:rsidP="00F4663B">
            <w:pPr>
              <w:pStyle w:val="Standard"/>
              <w:jc w:val="center"/>
              <w:rPr>
                <w:rFonts w:ascii="Arial" w:hAnsi="Arial" w:cs="Arial"/>
                <w:bCs/>
                <w:color w:val="222222"/>
                <w:shd w:val="clear" w:color="auto" w:fill="FFFFFF"/>
              </w:rPr>
            </w:pPr>
            <w:r w:rsidRPr="00E72D1F">
              <w:rPr>
                <w:rFonts w:ascii="Arial" w:hAnsi="Arial" w:cs="Arial"/>
                <w:bCs/>
                <w:color w:val="222222"/>
                <w:shd w:val="clear" w:color="auto" w:fill="FFFFFF"/>
              </w:rPr>
              <w:t xml:space="preserve">Tabla No.1: Información extraída del reporte de ruta del SIGAB del inicio y fin de la ruta </w:t>
            </w:r>
            <w:r w:rsidR="00CB524E" w:rsidRPr="00E72D1F">
              <w:rPr>
                <w:rFonts w:ascii="Arial" w:hAnsi="Arial" w:cs="Arial"/>
                <w:bCs/>
                <w:color w:val="222222"/>
                <w:shd w:val="clear" w:color="auto" w:fill="FFFFFF"/>
              </w:rPr>
              <w:t>11</w:t>
            </w:r>
            <w:r w:rsidR="00865C8F" w:rsidRPr="00E72D1F">
              <w:rPr>
                <w:rFonts w:ascii="Arial" w:hAnsi="Arial" w:cs="Arial"/>
                <w:bCs/>
                <w:color w:val="222222"/>
                <w:shd w:val="clear" w:color="auto" w:fill="FFFFFF"/>
              </w:rPr>
              <w:t>45</w:t>
            </w:r>
          </w:p>
          <w:tbl>
            <w:tblPr>
              <w:tblW w:w="5872" w:type="dxa"/>
              <w:jc w:val="center"/>
              <w:tblCellMar>
                <w:left w:w="70" w:type="dxa"/>
                <w:right w:w="70" w:type="dxa"/>
              </w:tblCellMar>
              <w:tblLook w:val="04A0" w:firstRow="1" w:lastRow="0" w:firstColumn="1" w:lastColumn="0" w:noHBand="0" w:noVBand="1"/>
            </w:tblPr>
            <w:tblGrid>
              <w:gridCol w:w="1200"/>
              <w:gridCol w:w="1200"/>
              <w:gridCol w:w="1720"/>
              <w:gridCol w:w="1752"/>
            </w:tblGrid>
            <w:tr w:rsidR="00AD2716" w:rsidRPr="00E72D1F" w14:paraId="77593B53" w14:textId="77777777" w:rsidTr="007B216F">
              <w:trPr>
                <w:trHeight w:val="6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F0596" w14:textId="77777777" w:rsidR="00AD2716" w:rsidRPr="00E72D1F" w:rsidRDefault="00AD2716" w:rsidP="00AD2716">
                  <w:pPr>
                    <w:jc w:val="center"/>
                    <w:rPr>
                      <w:rFonts w:ascii="Arial" w:hAnsi="Arial" w:cs="Arial"/>
                      <w:b/>
                      <w:bCs/>
                      <w:color w:val="000000"/>
                      <w:lang w:val="es-CO" w:eastAsia="es-CO"/>
                    </w:rPr>
                  </w:pPr>
                  <w:r w:rsidRPr="00E72D1F">
                    <w:rPr>
                      <w:rFonts w:ascii="Arial" w:hAnsi="Arial" w:cs="Arial"/>
                      <w:b/>
                      <w:bCs/>
                      <w:color w:val="000000"/>
                      <w:lang w:val="es-CO" w:eastAsia="es-CO"/>
                    </w:rPr>
                    <w:t xml:space="preserve">Placa </w:t>
                  </w:r>
                  <w:r w:rsidR="009C42D3" w:rsidRPr="00E72D1F">
                    <w:rPr>
                      <w:rFonts w:ascii="Arial" w:hAnsi="Arial" w:cs="Arial"/>
                      <w:b/>
                      <w:bCs/>
                      <w:color w:val="000000"/>
                      <w:lang w:val="es-CO" w:eastAsia="es-CO"/>
                    </w:rPr>
                    <w:t>Vehículo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4C606B0" w14:textId="77777777" w:rsidR="00AD2716" w:rsidRPr="00E72D1F" w:rsidRDefault="00AD2716" w:rsidP="00AD2716">
                  <w:pPr>
                    <w:jc w:val="center"/>
                    <w:rPr>
                      <w:rFonts w:ascii="Arial" w:hAnsi="Arial" w:cs="Arial"/>
                      <w:b/>
                      <w:bCs/>
                      <w:color w:val="000000"/>
                      <w:lang w:val="es-CO" w:eastAsia="es-CO"/>
                    </w:rPr>
                  </w:pPr>
                  <w:r w:rsidRPr="00E72D1F">
                    <w:rPr>
                      <w:rFonts w:ascii="Arial" w:hAnsi="Arial" w:cs="Arial"/>
                      <w:b/>
                      <w:bCs/>
                      <w:color w:val="000000"/>
                      <w:lang w:val="es-CO" w:eastAsia="es-CO"/>
                    </w:rPr>
                    <w:t>Numero Interno</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7BFB5471" w14:textId="77777777" w:rsidR="00AD2716" w:rsidRPr="00E72D1F" w:rsidRDefault="00AD2716" w:rsidP="00AD2716">
                  <w:pPr>
                    <w:jc w:val="center"/>
                    <w:rPr>
                      <w:rFonts w:ascii="Arial" w:hAnsi="Arial" w:cs="Arial"/>
                      <w:b/>
                      <w:bCs/>
                      <w:color w:val="000000"/>
                      <w:lang w:val="es-CO" w:eastAsia="es-CO"/>
                    </w:rPr>
                  </w:pPr>
                  <w:r w:rsidRPr="00E72D1F">
                    <w:rPr>
                      <w:rFonts w:ascii="Arial" w:hAnsi="Arial" w:cs="Arial"/>
                      <w:b/>
                      <w:bCs/>
                      <w:color w:val="000000"/>
                      <w:lang w:val="es-CO" w:eastAsia="es-CO"/>
                    </w:rPr>
                    <w:t>Fecha Reporte</w:t>
                  </w:r>
                </w:p>
              </w:tc>
              <w:tc>
                <w:tcPr>
                  <w:tcW w:w="1752" w:type="dxa"/>
                  <w:tcBorders>
                    <w:top w:val="single" w:sz="4" w:space="0" w:color="auto"/>
                    <w:left w:val="nil"/>
                    <w:bottom w:val="single" w:sz="4" w:space="0" w:color="auto"/>
                    <w:right w:val="single" w:sz="4" w:space="0" w:color="auto"/>
                  </w:tcBorders>
                  <w:shd w:val="clear" w:color="auto" w:fill="auto"/>
                  <w:vAlign w:val="center"/>
                  <w:hideMark/>
                </w:tcPr>
                <w:p w14:paraId="73E37054" w14:textId="77777777" w:rsidR="00AD2716" w:rsidRPr="00E72D1F" w:rsidRDefault="00AD2716" w:rsidP="00AD2716">
                  <w:pPr>
                    <w:jc w:val="center"/>
                    <w:rPr>
                      <w:rFonts w:ascii="Arial" w:hAnsi="Arial" w:cs="Arial"/>
                      <w:b/>
                      <w:bCs/>
                      <w:color w:val="000000"/>
                      <w:lang w:val="es-CO" w:eastAsia="es-CO"/>
                    </w:rPr>
                  </w:pPr>
                  <w:r w:rsidRPr="00E72D1F">
                    <w:rPr>
                      <w:rFonts w:ascii="Arial" w:hAnsi="Arial" w:cs="Arial"/>
                      <w:b/>
                      <w:bCs/>
                      <w:color w:val="000000"/>
                      <w:lang w:val="es-CO" w:eastAsia="es-CO"/>
                    </w:rPr>
                    <w:t>Estado</w:t>
                  </w:r>
                </w:p>
              </w:tc>
            </w:tr>
            <w:tr w:rsidR="00AD2716" w:rsidRPr="00E72D1F" w14:paraId="4136FB24" w14:textId="77777777" w:rsidTr="007B216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545E640" w14:textId="77777777" w:rsidR="00AD2716" w:rsidRPr="00E72D1F" w:rsidRDefault="00AD2716" w:rsidP="00865C8F">
                  <w:pPr>
                    <w:jc w:val="center"/>
                    <w:rPr>
                      <w:rFonts w:ascii="Arial" w:hAnsi="Arial" w:cs="Arial"/>
                      <w:color w:val="000000"/>
                      <w:lang w:val="es-CO" w:eastAsia="es-CO"/>
                    </w:rPr>
                  </w:pPr>
                  <w:r w:rsidRPr="00E72D1F">
                    <w:rPr>
                      <w:rFonts w:ascii="Arial" w:hAnsi="Arial" w:cs="Arial"/>
                      <w:color w:val="000000"/>
                      <w:lang w:val="es-CO" w:eastAsia="es-CO"/>
                    </w:rPr>
                    <w:t>ES</w:t>
                  </w:r>
                  <w:r w:rsidR="005F14E3" w:rsidRPr="00E72D1F">
                    <w:rPr>
                      <w:rFonts w:ascii="Arial" w:hAnsi="Arial" w:cs="Arial"/>
                      <w:color w:val="000000"/>
                      <w:lang w:val="es-CO" w:eastAsia="es-CO"/>
                    </w:rPr>
                    <w:t>N</w:t>
                  </w:r>
                  <w:r w:rsidR="00865C8F" w:rsidRPr="00E72D1F">
                    <w:rPr>
                      <w:rFonts w:ascii="Arial" w:hAnsi="Arial" w:cs="Arial"/>
                      <w:color w:val="000000"/>
                      <w:lang w:val="es-CO" w:eastAsia="es-CO"/>
                    </w:rPr>
                    <w:t>858</w:t>
                  </w:r>
                </w:p>
              </w:tc>
              <w:tc>
                <w:tcPr>
                  <w:tcW w:w="1200" w:type="dxa"/>
                  <w:tcBorders>
                    <w:top w:val="nil"/>
                    <w:left w:val="nil"/>
                    <w:bottom w:val="single" w:sz="4" w:space="0" w:color="auto"/>
                    <w:right w:val="single" w:sz="4" w:space="0" w:color="auto"/>
                  </w:tcBorders>
                  <w:shd w:val="clear" w:color="auto" w:fill="auto"/>
                  <w:noWrap/>
                  <w:vAlign w:val="center"/>
                  <w:hideMark/>
                </w:tcPr>
                <w:p w14:paraId="559EEBE8" w14:textId="77777777" w:rsidR="00AD2716" w:rsidRPr="00E72D1F" w:rsidRDefault="00CB524E" w:rsidP="00865C8F">
                  <w:pPr>
                    <w:jc w:val="center"/>
                    <w:rPr>
                      <w:rFonts w:ascii="Arial" w:hAnsi="Arial" w:cs="Arial"/>
                      <w:color w:val="000000"/>
                      <w:lang w:val="es-CO" w:eastAsia="es-CO"/>
                    </w:rPr>
                  </w:pPr>
                  <w:r w:rsidRPr="00E72D1F">
                    <w:rPr>
                      <w:rFonts w:ascii="Arial" w:hAnsi="Arial" w:cs="Arial"/>
                      <w:color w:val="000000"/>
                      <w:lang w:val="es-CO" w:eastAsia="es-CO"/>
                    </w:rPr>
                    <w:t>2</w:t>
                  </w:r>
                  <w:r w:rsidR="00865C8F" w:rsidRPr="00E72D1F">
                    <w:rPr>
                      <w:rFonts w:ascii="Arial" w:hAnsi="Arial" w:cs="Arial"/>
                      <w:color w:val="000000"/>
                      <w:lang w:val="es-CO" w:eastAsia="es-CO"/>
                    </w:rPr>
                    <w:t>46</w:t>
                  </w:r>
                </w:p>
              </w:tc>
              <w:tc>
                <w:tcPr>
                  <w:tcW w:w="1720" w:type="dxa"/>
                  <w:tcBorders>
                    <w:top w:val="nil"/>
                    <w:left w:val="nil"/>
                    <w:bottom w:val="single" w:sz="4" w:space="0" w:color="auto"/>
                    <w:right w:val="single" w:sz="4" w:space="0" w:color="auto"/>
                  </w:tcBorders>
                  <w:shd w:val="clear" w:color="auto" w:fill="auto"/>
                  <w:noWrap/>
                  <w:vAlign w:val="center"/>
                  <w:hideMark/>
                </w:tcPr>
                <w:p w14:paraId="4CCD0822" w14:textId="77777777" w:rsidR="00AD2716" w:rsidRPr="00E72D1F" w:rsidRDefault="00CB524E" w:rsidP="00865C8F">
                  <w:pPr>
                    <w:jc w:val="center"/>
                    <w:rPr>
                      <w:rFonts w:ascii="Arial" w:hAnsi="Arial" w:cs="Arial"/>
                      <w:color w:val="000000"/>
                      <w:lang w:val="es-CO" w:eastAsia="es-CO"/>
                    </w:rPr>
                  </w:pPr>
                  <w:r w:rsidRPr="00E72D1F">
                    <w:rPr>
                      <w:rFonts w:ascii="Arial" w:hAnsi="Arial" w:cs="Arial"/>
                      <w:color w:val="000000"/>
                      <w:lang w:val="es-CO" w:eastAsia="es-CO"/>
                    </w:rPr>
                    <w:t>1</w:t>
                  </w:r>
                  <w:r w:rsidR="00865C8F" w:rsidRPr="00E72D1F">
                    <w:rPr>
                      <w:rFonts w:ascii="Arial" w:hAnsi="Arial" w:cs="Arial"/>
                      <w:color w:val="000000"/>
                      <w:lang w:val="es-CO" w:eastAsia="es-CO"/>
                    </w:rPr>
                    <w:t>5</w:t>
                  </w:r>
                  <w:r w:rsidR="00AD2716" w:rsidRPr="00E72D1F">
                    <w:rPr>
                      <w:rFonts w:ascii="Arial" w:hAnsi="Arial" w:cs="Arial"/>
                      <w:color w:val="000000"/>
                      <w:lang w:val="es-CO" w:eastAsia="es-CO"/>
                    </w:rPr>
                    <w:t>/</w:t>
                  </w:r>
                  <w:r w:rsidR="00865C8F" w:rsidRPr="00E72D1F">
                    <w:rPr>
                      <w:rFonts w:ascii="Arial" w:hAnsi="Arial" w:cs="Arial"/>
                      <w:color w:val="000000"/>
                      <w:lang w:val="es-CO" w:eastAsia="es-CO"/>
                    </w:rPr>
                    <w:t>06</w:t>
                  </w:r>
                  <w:r w:rsidR="00AD2716" w:rsidRPr="00E72D1F">
                    <w:rPr>
                      <w:rFonts w:ascii="Arial" w:hAnsi="Arial" w:cs="Arial"/>
                      <w:color w:val="000000"/>
                      <w:lang w:val="es-CO" w:eastAsia="es-CO"/>
                    </w:rPr>
                    <w:t>/</w:t>
                  </w:r>
                  <w:r w:rsidR="00FB2FFA" w:rsidRPr="00E72D1F">
                    <w:rPr>
                      <w:rFonts w:ascii="Arial" w:hAnsi="Arial" w:cs="Arial"/>
                      <w:color w:val="000000"/>
                      <w:lang w:val="es-CO" w:eastAsia="es-CO"/>
                    </w:rPr>
                    <w:t>20</w:t>
                  </w:r>
                  <w:r w:rsidR="00AD2716" w:rsidRPr="00E72D1F">
                    <w:rPr>
                      <w:rFonts w:ascii="Arial" w:hAnsi="Arial" w:cs="Arial"/>
                      <w:color w:val="000000"/>
                      <w:lang w:val="es-CO" w:eastAsia="es-CO"/>
                    </w:rPr>
                    <w:t xml:space="preserve"> 0</w:t>
                  </w:r>
                  <w:r w:rsidR="007B216F" w:rsidRPr="00E72D1F">
                    <w:rPr>
                      <w:rFonts w:ascii="Arial" w:hAnsi="Arial" w:cs="Arial"/>
                      <w:color w:val="000000"/>
                      <w:lang w:val="es-CO" w:eastAsia="es-CO"/>
                    </w:rPr>
                    <w:t>6</w:t>
                  </w:r>
                  <w:r w:rsidR="00AD2716" w:rsidRPr="00E72D1F">
                    <w:rPr>
                      <w:rFonts w:ascii="Arial" w:hAnsi="Arial" w:cs="Arial"/>
                      <w:color w:val="000000"/>
                      <w:lang w:val="es-CO" w:eastAsia="es-CO"/>
                    </w:rPr>
                    <w:t>:</w:t>
                  </w:r>
                  <w:r w:rsidR="00865C8F" w:rsidRPr="00E72D1F">
                    <w:rPr>
                      <w:rFonts w:ascii="Arial" w:hAnsi="Arial" w:cs="Arial"/>
                      <w:color w:val="000000"/>
                      <w:lang w:val="es-CO" w:eastAsia="es-CO"/>
                    </w:rPr>
                    <w:t>17</w:t>
                  </w:r>
                  <w:r w:rsidR="00AD2716" w:rsidRPr="00E72D1F">
                    <w:rPr>
                      <w:rFonts w:ascii="Arial" w:hAnsi="Arial" w:cs="Arial"/>
                      <w:color w:val="000000"/>
                      <w:lang w:val="es-CO" w:eastAsia="es-CO"/>
                    </w:rPr>
                    <w:t>:</w:t>
                  </w:r>
                  <w:r w:rsidR="00865C8F" w:rsidRPr="00E72D1F">
                    <w:rPr>
                      <w:rFonts w:ascii="Arial" w:hAnsi="Arial" w:cs="Arial"/>
                      <w:color w:val="000000"/>
                      <w:lang w:val="es-CO" w:eastAsia="es-CO"/>
                    </w:rPr>
                    <w:t>56</w:t>
                  </w:r>
                  <w:r w:rsidR="00FD79CC" w:rsidRPr="00E72D1F">
                    <w:rPr>
                      <w:rFonts w:ascii="Arial" w:hAnsi="Arial" w:cs="Arial"/>
                      <w:color w:val="000000"/>
                      <w:lang w:val="es-CO" w:eastAsia="es-CO"/>
                    </w:rPr>
                    <w:t xml:space="preserve"> a.m</w:t>
                  </w:r>
                </w:p>
              </w:tc>
              <w:tc>
                <w:tcPr>
                  <w:tcW w:w="1752" w:type="dxa"/>
                  <w:tcBorders>
                    <w:top w:val="nil"/>
                    <w:left w:val="nil"/>
                    <w:bottom w:val="single" w:sz="4" w:space="0" w:color="auto"/>
                    <w:right w:val="single" w:sz="4" w:space="0" w:color="auto"/>
                  </w:tcBorders>
                  <w:shd w:val="clear" w:color="auto" w:fill="auto"/>
                  <w:noWrap/>
                  <w:vAlign w:val="center"/>
                  <w:hideMark/>
                </w:tcPr>
                <w:p w14:paraId="70BDECEC" w14:textId="77777777" w:rsidR="00AD2716" w:rsidRPr="00E72D1F" w:rsidRDefault="00863AA6" w:rsidP="00AD2716">
                  <w:pPr>
                    <w:jc w:val="center"/>
                    <w:rPr>
                      <w:rFonts w:ascii="Arial" w:hAnsi="Arial" w:cs="Arial"/>
                      <w:color w:val="000000"/>
                      <w:lang w:val="es-CO" w:eastAsia="es-CO"/>
                    </w:rPr>
                  </w:pPr>
                  <w:r w:rsidRPr="00E72D1F">
                    <w:rPr>
                      <w:rFonts w:ascii="Arial" w:hAnsi="Arial" w:cs="Arial"/>
                      <w:color w:val="000000"/>
                      <w:lang w:val="es-CO" w:eastAsia="es-CO"/>
                    </w:rPr>
                    <w:t>INICIO_RUTA</w:t>
                  </w:r>
                </w:p>
              </w:tc>
            </w:tr>
            <w:tr w:rsidR="007B216F" w:rsidRPr="00E72D1F" w14:paraId="65EAA193" w14:textId="77777777" w:rsidTr="007B216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hideMark/>
                </w:tcPr>
                <w:p w14:paraId="754D7302" w14:textId="77777777" w:rsidR="007B216F" w:rsidRPr="00E72D1F" w:rsidRDefault="007B216F" w:rsidP="00865C8F">
                  <w:pPr>
                    <w:jc w:val="center"/>
                  </w:pPr>
                  <w:r w:rsidRPr="00E72D1F">
                    <w:rPr>
                      <w:rFonts w:ascii="Arial" w:hAnsi="Arial" w:cs="Arial"/>
                      <w:color w:val="000000"/>
                      <w:lang w:val="es-CO" w:eastAsia="es-CO"/>
                    </w:rPr>
                    <w:t>ESN</w:t>
                  </w:r>
                  <w:r w:rsidR="00865C8F" w:rsidRPr="00E72D1F">
                    <w:rPr>
                      <w:rFonts w:ascii="Arial" w:hAnsi="Arial" w:cs="Arial"/>
                      <w:color w:val="000000"/>
                      <w:lang w:val="es-CO" w:eastAsia="es-CO"/>
                    </w:rPr>
                    <w:t>858</w:t>
                  </w:r>
                </w:p>
              </w:tc>
              <w:tc>
                <w:tcPr>
                  <w:tcW w:w="1200" w:type="dxa"/>
                  <w:tcBorders>
                    <w:top w:val="nil"/>
                    <w:left w:val="nil"/>
                    <w:bottom w:val="single" w:sz="4" w:space="0" w:color="auto"/>
                    <w:right w:val="single" w:sz="4" w:space="0" w:color="auto"/>
                  </w:tcBorders>
                  <w:shd w:val="clear" w:color="auto" w:fill="auto"/>
                  <w:noWrap/>
                  <w:vAlign w:val="center"/>
                  <w:hideMark/>
                </w:tcPr>
                <w:p w14:paraId="37421940" w14:textId="77777777" w:rsidR="007B216F" w:rsidRPr="00E72D1F" w:rsidRDefault="007B216F" w:rsidP="00865C8F">
                  <w:pPr>
                    <w:jc w:val="center"/>
                    <w:rPr>
                      <w:rFonts w:ascii="Arial" w:hAnsi="Arial" w:cs="Arial"/>
                      <w:color w:val="000000"/>
                      <w:lang w:val="es-CO" w:eastAsia="es-CO"/>
                    </w:rPr>
                  </w:pPr>
                  <w:r w:rsidRPr="00E72D1F">
                    <w:rPr>
                      <w:rFonts w:ascii="Arial" w:hAnsi="Arial" w:cs="Arial"/>
                      <w:color w:val="000000"/>
                      <w:lang w:val="es-CO" w:eastAsia="es-CO"/>
                    </w:rPr>
                    <w:t>2</w:t>
                  </w:r>
                  <w:r w:rsidR="00865C8F" w:rsidRPr="00E72D1F">
                    <w:rPr>
                      <w:rFonts w:ascii="Arial" w:hAnsi="Arial" w:cs="Arial"/>
                      <w:color w:val="000000"/>
                      <w:lang w:val="es-CO" w:eastAsia="es-CO"/>
                    </w:rPr>
                    <w:t>46</w:t>
                  </w:r>
                </w:p>
              </w:tc>
              <w:tc>
                <w:tcPr>
                  <w:tcW w:w="1720" w:type="dxa"/>
                  <w:tcBorders>
                    <w:top w:val="nil"/>
                    <w:left w:val="nil"/>
                    <w:bottom w:val="single" w:sz="4" w:space="0" w:color="auto"/>
                    <w:right w:val="single" w:sz="4" w:space="0" w:color="auto"/>
                  </w:tcBorders>
                  <w:shd w:val="clear" w:color="auto" w:fill="auto"/>
                  <w:noWrap/>
                  <w:vAlign w:val="center"/>
                  <w:hideMark/>
                </w:tcPr>
                <w:p w14:paraId="7DCF7A19" w14:textId="77777777" w:rsidR="007B216F" w:rsidRPr="00E72D1F" w:rsidRDefault="00CB524E" w:rsidP="00FD79CC">
                  <w:pPr>
                    <w:jc w:val="center"/>
                    <w:rPr>
                      <w:rFonts w:ascii="Arial" w:hAnsi="Arial" w:cs="Arial"/>
                      <w:color w:val="000000"/>
                      <w:lang w:val="es-CO" w:eastAsia="es-CO"/>
                    </w:rPr>
                  </w:pPr>
                  <w:r w:rsidRPr="00E72D1F">
                    <w:rPr>
                      <w:rFonts w:ascii="Arial" w:hAnsi="Arial" w:cs="Arial"/>
                      <w:color w:val="000000"/>
                      <w:lang w:val="es-CO" w:eastAsia="es-CO"/>
                    </w:rPr>
                    <w:t>1</w:t>
                  </w:r>
                  <w:r w:rsidR="00FD79CC" w:rsidRPr="00E72D1F">
                    <w:rPr>
                      <w:rFonts w:ascii="Arial" w:hAnsi="Arial" w:cs="Arial"/>
                      <w:color w:val="000000"/>
                      <w:lang w:val="es-CO" w:eastAsia="es-CO"/>
                    </w:rPr>
                    <w:t>5</w:t>
                  </w:r>
                  <w:r w:rsidR="00FB2FFA" w:rsidRPr="00E72D1F">
                    <w:rPr>
                      <w:rFonts w:ascii="Arial" w:hAnsi="Arial" w:cs="Arial"/>
                      <w:color w:val="000000"/>
                      <w:lang w:val="es-CO" w:eastAsia="es-CO"/>
                    </w:rPr>
                    <w:t>/0</w:t>
                  </w:r>
                  <w:r w:rsidR="00FD79CC" w:rsidRPr="00E72D1F">
                    <w:rPr>
                      <w:rFonts w:ascii="Arial" w:hAnsi="Arial" w:cs="Arial"/>
                      <w:color w:val="000000"/>
                      <w:lang w:val="es-CO" w:eastAsia="es-CO"/>
                    </w:rPr>
                    <w:t>6</w:t>
                  </w:r>
                  <w:r w:rsidR="00FB2FFA" w:rsidRPr="00E72D1F">
                    <w:rPr>
                      <w:rFonts w:ascii="Arial" w:hAnsi="Arial" w:cs="Arial"/>
                      <w:color w:val="000000"/>
                      <w:lang w:val="es-CO" w:eastAsia="es-CO"/>
                    </w:rPr>
                    <w:t>/20</w:t>
                  </w:r>
                  <w:r w:rsidR="007B216F" w:rsidRPr="00E72D1F">
                    <w:rPr>
                      <w:rFonts w:ascii="Arial" w:hAnsi="Arial" w:cs="Arial"/>
                      <w:color w:val="000000"/>
                      <w:lang w:val="es-CO" w:eastAsia="es-CO"/>
                    </w:rPr>
                    <w:t xml:space="preserve"> </w:t>
                  </w:r>
                  <w:r w:rsidR="00FD79CC" w:rsidRPr="00E72D1F">
                    <w:rPr>
                      <w:rFonts w:ascii="Arial" w:hAnsi="Arial" w:cs="Arial"/>
                      <w:color w:val="000000"/>
                      <w:lang w:val="es-CO" w:eastAsia="es-CO"/>
                    </w:rPr>
                    <w:t>02</w:t>
                  </w:r>
                  <w:r w:rsidR="007B216F" w:rsidRPr="00E72D1F">
                    <w:rPr>
                      <w:rFonts w:ascii="Arial" w:hAnsi="Arial" w:cs="Arial"/>
                      <w:color w:val="000000"/>
                      <w:lang w:val="es-CO" w:eastAsia="es-CO"/>
                    </w:rPr>
                    <w:t>:</w:t>
                  </w:r>
                  <w:r w:rsidR="00865C8F" w:rsidRPr="00E72D1F">
                    <w:rPr>
                      <w:rFonts w:ascii="Arial" w:hAnsi="Arial" w:cs="Arial"/>
                      <w:color w:val="000000"/>
                      <w:lang w:val="es-CO" w:eastAsia="es-CO"/>
                    </w:rPr>
                    <w:t>06</w:t>
                  </w:r>
                  <w:r w:rsidR="007B216F" w:rsidRPr="00E72D1F">
                    <w:rPr>
                      <w:rFonts w:ascii="Arial" w:hAnsi="Arial" w:cs="Arial"/>
                      <w:color w:val="000000"/>
                      <w:lang w:val="es-CO" w:eastAsia="es-CO"/>
                    </w:rPr>
                    <w:t>:</w:t>
                  </w:r>
                  <w:r w:rsidRPr="00E72D1F">
                    <w:rPr>
                      <w:rFonts w:ascii="Arial" w:hAnsi="Arial" w:cs="Arial"/>
                      <w:color w:val="000000"/>
                      <w:lang w:val="es-CO" w:eastAsia="es-CO"/>
                    </w:rPr>
                    <w:t>5</w:t>
                  </w:r>
                  <w:r w:rsidR="00865C8F" w:rsidRPr="00E72D1F">
                    <w:rPr>
                      <w:rFonts w:ascii="Arial" w:hAnsi="Arial" w:cs="Arial"/>
                      <w:color w:val="000000"/>
                      <w:lang w:val="es-CO" w:eastAsia="es-CO"/>
                    </w:rPr>
                    <w:t>8</w:t>
                  </w:r>
                  <w:r w:rsidR="00FD79CC" w:rsidRPr="00E72D1F">
                    <w:rPr>
                      <w:rFonts w:ascii="Arial" w:hAnsi="Arial" w:cs="Arial"/>
                      <w:color w:val="000000"/>
                      <w:lang w:val="es-CO" w:eastAsia="es-CO"/>
                    </w:rPr>
                    <w:t xml:space="preserve"> p.m</w:t>
                  </w:r>
                </w:p>
              </w:tc>
              <w:tc>
                <w:tcPr>
                  <w:tcW w:w="1752" w:type="dxa"/>
                  <w:tcBorders>
                    <w:top w:val="nil"/>
                    <w:left w:val="nil"/>
                    <w:bottom w:val="single" w:sz="4" w:space="0" w:color="auto"/>
                    <w:right w:val="single" w:sz="4" w:space="0" w:color="auto"/>
                  </w:tcBorders>
                  <w:shd w:val="clear" w:color="auto" w:fill="auto"/>
                  <w:noWrap/>
                  <w:vAlign w:val="center"/>
                  <w:hideMark/>
                </w:tcPr>
                <w:p w14:paraId="1B8C06B9" w14:textId="77777777" w:rsidR="007B216F" w:rsidRPr="00E72D1F" w:rsidRDefault="00CB524E" w:rsidP="007B216F">
                  <w:pPr>
                    <w:jc w:val="center"/>
                    <w:rPr>
                      <w:rFonts w:ascii="Arial" w:hAnsi="Arial" w:cs="Arial"/>
                      <w:color w:val="000000"/>
                      <w:lang w:val="es-CO" w:eastAsia="es-CO"/>
                    </w:rPr>
                  </w:pPr>
                  <w:r w:rsidRPr="00E72D1F">
                    <w:rPr>
                      <w:rFonts w:ascii="Arial" w:hAnsi="Arial" w:cs="Arial"/>
                      <w:color w:val="000000"/>
                      <w:lang w:val="es-CO" w:eastAsia="es-CO"/>
                    </w:rPr>
                    <w:t>FIN_RUTA</w:t>
                  </w:r>
                </w:p>
              </w:tc>
            </w:tr>
            <w:tr w:rsidR="007B216F" w:rsidRPr="00E72D1F" w14:paraId="7AB98CC9" w14:textId="77777777" w:rsidTr="007B216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hideMark/>
                </w:tcPr>
                <w:p w14:paraId="75457158" w14:textId="77777777" w:rsidR="007B216F" w:rsidRPr="00E72D1F" w:rsidRDefault="007B216F" w:rsidP="007B216F">
                  <w:pPr>
                    <w:jc w:val="center"/>
                    <w:rPr>
                      <w:rFonts w:ascii="Arial" w:hAnsi="Arial" w:cs="Arial"/>
                      <w:color w:val="000000"/>
                      <w:lang w:val="es-CO" w:eastAsia="es-CO"/>
                    </w:rPr>
                  </w:pPr>
                </w:p>
                <w:p w14:paraId="041A4139" w14:textId="77777777" w:rsidR="007B216F" w:rsidRPr="00E72D1F" w:rsidRDefault="007B216F" w:rsidP="007B216F">
                  <w:pPr>
                    <w:jc w:val="center"/>
                    <w:rPr>
                      <w:rFonts w:ascii="Arial" w:hAnsi="Arial" w:cs="Arial"/>
                      <w:color w:val="000000"/>
                      <w:lang w:val="es-CO" w:eastAsia="es-CO"/>
                    </w:rPr>
                  </w:pPr>
                </w:p>
                <w:p w14:paraId="7E44CBBE" w14:textId="77777777" w:rsidR="007B216F" w:rsidRPr="00E72D1F" w:rsidRDefault="007B216F" w:rsidP="007B216F">
                  <w:pPr>
                    <w:jc w:val="center"/>
                    <w:rPr>
                      <w:rFonts w:ascii="Arial" w:hAnsi="Arial" w:cs="Arial"/>
                      <w:color w:val="000000"/>
                      <w:lang w:val="es-CO" w:eastAsia="es-CO"/>
                    </w:rPr>
                  </w:pPr>
                </w:p>
                <w:p w14:paraId="30494663" w14:textId="77777777" w:rsidR="007B216F" w:rsidRPr="00E72D1F" w:rsidRDefault="007B216F" w:rsidP="00865C8F">
                  <w:pPr>
                    <w:jc w:val="center"/>
                  </w:pPr>
                  <w:r w:rsidRPr="00E72D1F">
                    <w:rPr>
                      <w:rFonts w:ascii="Arial" w:hAnsi="Arial" w:cs="Arial"/>
                      <w:color w:val="000000"/>
                      <w:lang w:val="es-CO" w:eastAsia="es-CO"/>
                    </w:rPr>
                    <w:t>ESN</w:t>
                  </w:r>
                  <w:r w:rsidR="00865C8F" w:rsidRPr="00E72D1F">
                    <w:rPr>
                      <w:rFonts w:ascii="Arial" w:hAnsi="Arial" w:cs="Arial"/>
                      <w:color w:val="000000"/>
                      <w:lang w:val="es-CO" w:eastAsia="es-CO"/>
                    </w:rPr>
                    <w:t>858</w:t>
                  </w:r>
                </w:p>
              </w:tc>
              <w:tc>
                <w:tcPr>
                  <w:tcW w:w="1200" w:type="dxa"/>
                  <w:tcBorders>
                    <w:top w:val="nil"/>
                    <w:left w:val="nil"/>
                    <w:bottom w:val="single" w:sz="4" w:space="0" w:color="auto"/>
                    <w:right w:val="single" w:sz="4" w:space="0" w:color="auto"/>
                  </w:tcBorders>
                  <w:shd w:val="clear" w:color="auto" w:fill="auto"/>
                  <w:noWrap/>
                  <w:vAlign w:val="center"/>
                  <w:hideMark/>
                </w:tcPr>
                <w:p w14:paraId="061E224E" w14:textId="77777777" w:rsidR="007B216F" w:rsidRPr="00E72D1F" w:rsidRDefault="007B216F" w:rsidP="00865C8F">
                  <w:pPr>
                    <w:jc w:val="center"/>
                    <w:rPr>
                      <w:rFonts w:ascii="Arial" w:hAnsi="Arial" w:cs="Arial"/>
                      <w:color w:val="000000"/>
                      <w:lang w:val="es-CO" w:eastAsia="es-CO"/>
                    </w:rPr>
                  </w:pPr>
                  <w:r w:rsidRPr="00E72D1F">
                    <w:rPr>
                      <w:rFonts w:ascii="Arial" w:hAnsi="Arial" w:cs="Arial"/>
                      <w:color w:val="000000"/>
                      <w:lang w:val="es-CO" w:eastAsia="es-CO"/>
                    </w:rPr>
                    <w:t>2</w:t>
                  </w:r>
                  <w:r w:rsidR="00865C8F" w:rsidRPr="00E72D1F">
                    <w:rPr>
                      <w:rFonts w:ascii="Arial" w:hAnsi="Arial" w:cs="Arial"/>
                      <w:color w:val="000000"/>
                      <w:lang w:val="es-CO" w:eastAsia="es-CO"/>
                    </w:rPr>
                    <w:t>46</w:t>
                  </w:r>
                </w:p>
              </w:tc>
              <w:tc>
                <w:tcPr>
                  <w:tcW w:w="1720" w:type="dxa"/>
                  <w:tcBorders>
                    <w:top w:val="nil"/>
                    <w:left w:val="nil"/>
                    <w:bottom w:val="single" w:sz="4" w:space="0" w:color="auto"/>
                    <w:right w:val="single" w:sz="4" w:space="0" w:color="auto"/>
                  </w:tcBorders>
                  <w:shd w:val="clear" w:color="auto" w:fill="auto"/>
                  <w:noWrap/>
                  <w:vAlign w:val="center"/>
                  <w:hideMark/>
                </w:tcPr>
                <w:p w14:paraId="4D16B1BF" w14:textId="77777777" w:rsidR="007B216F" w:rsidRPr="00E72D1F" w:rsidRDefault="00CB524E" w:rsidP="00FD79CC">
                  <w:pPr>
                    <w:jc w:val="center"/>
                    <w:rPr>
                      <w:rFonts w:ascii="Arial" w:hAnsi="Arial" w:cs="Arial"/>
                      <w:color w:val="000000"/>
                      <w:lang w:val="es-CO" w:eastAsia="es-CO"/>
                    </w:rPr>
                  </w:pPr>
                  <w:r w:rsidRPr="00E72D1F">
                    <w:rPr>
                      <w:rFonts w:ascii="Arial" w:hAnsi="Arial" w:cs="Arial"/>
                      <w:color w:val="000000"/>
                      <w:lang w:val="es-CO" w:eastAsia="es-CO"/>
                    </w:rPr>
                    <w:t>1</w:t>
                  </w:r>
                  <w:r w:rsidR="00FD79CC" w:rsidRPr="00E72D1F">
                    <w:rPr>
                      <w:rFonts w:ascii="Arial" w:hAnsi="Arial" w:cs="Arial"/>
                      <w:color w:val="000000"/>
                      <w:lang w:val="es-CO" w:eastAsia="es-CO"/>
                    </w:rPr>
                    <w:t>5</w:t>
                  </w:r>
                  <w:r w:rsidR="007B216F" w:rsidRPr="00E72D1F">
                    <w:rPr>
                      <w:rFonts w:ascii="Arial" w:hAnsi="Arial" w:cs="Arial"/>
                      <w:color w:val="000000"/>
                      <w:lang w:val="es-CO" w:eastAsia="es-CO"/>
                    </w:rPr>
                    <w:t>/</w:t>
                  </w:r>
                  <w:r w:rsidRPr="00E72D1F">
                    <w:rPr>
                      <w:rFonts w:ascii="Arial" w:hAnsi="Arial" w:cs="Arial"/>
                      <w:color w:val="000000"/>
                      <w:lang w:val="es-CO" w:eastAsia="es-CO"/>
                    </w:rPr>
                    <w:t>0</w:t>
                  </w:r>
                  <w:r w:rsidR="00FD79CC" w:rsidRPr="00E72D1F">
                    <w:rPr>
                      <w:rFonts w:ascii="Arial" w:hAnsi="Arial" w:cs="Arial"/>
                      <w:color w:val="000000"/>
                      <w:lang w:val="es-CO" w:eastAsia="es-CO"/>
                    </w:rPr>
                    <w:t>6</w:t>
                  </w:r>
                  <w:r w:rsidR="00FB2FFA" w:rsidRPr="00E72D1F">
                    <w:rPr>
                      <w:rFonts w:ascii="Arial" w:hAnsi="Arial" w:cs="Arial"/>
                      <w:color w:val="000000"/>
                      <w:lang w:val="es-CO" w:eastAsia="es-CO"/>
                    </w:rPr>
                    <w:t>/20</w:t>
                  </w:r>
                  <w:r w:rsidR="007B216F" w:rsidRPr="00E72D1F">
                    <w:rPr>
                      <w:rFonts w:ascii="Arial" w:hAnsi="Arial" w:cs="Arial"/>
                      <w:color w:val="000000"/>
                      <w:lang w:val="es-CO" w:eastAsia="es-CO"/>
                    </w:rPr>
                    <w:t xml:space="preserve"> </w:t>
                  </w:r>
                  <w:r w:rsidR="00863AA6" w:rsidRPr="00E72D1F">
                    <w:rPr>
                      <w:rFonts w:ascii="Arial" w:hAnsi="Arial" w:cs="Arial"/>
                      <w:color w:val="000000"/>
                      <w:lang w:val="es-CO" w:eastAsia="es-CO"/>
                    </w:rPr>
                    <w:t>1</w:t>
                  </w:r>
                  <w:r w:rsidR="00865C8F" w:rsidRPr="00E72D1F">
                    <w:rPr>
                      <w:rFonts w:ascii="Arial" w:hAnsi="Arial" w:cs="Arial"/>
                      <w:color w:val="000000"/>
                      <w:lang w:val="es-CO" w:eastAsia="es-CO"/>
                    </w:rPr>
                    <w:t>0</w:t>
                  </w:r>
                  <w:r w:rsidR="007B216F" w:rsidRPr="00E72D1F">
                    <w:rPr>
                      <w:rFonts w:ascii="Arial" w:hAnsi="Arial" w:cs="Arial"/>
                      <w:color w:val="000000"/>
                      <w:lang w:val="es-CO" w:eastAsia="es-CO"/>
                    </w:rPr>
                    <w:t>:</w:t>
                  </w:r>
                  <w:r w:rsidR="00865C8F" w:rsidRPr="00E72D1F">
                    <w:rPr>
                      <w:rFonts w:ascii="Arial" w:hAnsi="Arial" w:cs="Arial"/>
                      <w:color w:val="000000"/>
                      <w:lang w:val="es-CO" w:eastAsia="es-CO"/>
                    </w:rPr>
                    <w:t>51</w:t>
                  </w:r>
                  <w:r w:rsidR="007B216F" w:rsidRPr="00E72D1F">
                    <w:rPr>
                      <w:rFonts w:ascii="Arial" w:hAnsi="Arial" w:cs="Arial"/>
                      <w:color w:val="000000"/>
                      <w:lang w:val="es-CO" w:eastAsia="es-CO"/>
                    </w:rPr>
                    <w:t>:</w:t>
                  </w:r>
                  <w:r w:rsidRPr="00E72D1F">
                    <w:rPr>
                      <w:rFonts w:ascii="Arial" w:hAnsi="Arial" w:cs="Arial"/>
                      <w:color w:val="000000"/>
                      <w:lang w:val="es-CO" w:eastAsia="es-CO"/>
                    </w:rPr>
                    <w:t>0</w:t>
                  </w:r>
                  <w:r w:rsidR="00865C8F" w:rsidRPr="00E72D1F">
                    <w:rPr>
                      <w:rFonts w:ascii="Arial" w:hAnsi="Arial" w:cs="Arial"/>
                      <w:color w:val="000000"/>
                      <w:lang w:val="es-CO" w:eastAsia="es-CO"/>
                    </w:rPr>
                    <w:t>9</w:t>
                  </w:r>
                  <w:r w:rsidR="00FD79CC" w:rsidRPr="00E72D1F">
                    <w:rPr>
                      <w:rFonts w:ascii="Arial" w:hAnsi="Arial" w:cs="Arial"/>
                      <w:color w:val="000000"/>
                      <w:lang w:val="es-CO" w:eastAsia="es-CO"/>
                    </w:rPr>
                    <w:t xml:space="preserve"> </w:t>
                  </w:r>
                  <w:r w:rsidR="00863AA6" w:rsidRPr="00E72D1F">
                    <w:rPr>
                      <w:rFonts w:ascii="Arial" w:hAnsi="Arial" w:cs="Arial"/>
                      <w:color w:val="000000"/>
                      <w:lang w:val="es-CO" w:eastAsia="es-CO"/>
                    </w:rPr>
                    <w:t>a</w:t>
                  </w:r>
                  <w:r w:rsidR="007B216F" w:rsidRPr="00E72D1F">
                    <w:rPr>
                      <w:rFonts w:ascii="Arial" w:hAnsi="Arial" w:cs="Arial"/>
                      <w:color w:val="000000"/>
                      <w:lang w:val="es-CO" w:eastAsia="es-CO"/>
                    </w:rPr>
                    <w:t>.m</w:t>
                  </w:r>
                </w:p>
              </w:tc>
              <w:tc>
                <w:tcPr>
                  <w:tcW w:w="1752" w:type="dxa"/>
                  <w:tcBorders>
                    <w:top w:val="nil"/>
                    <w:left w:val="nil"/>
                    <w:bottom w:val="single" w:sz="4" w:space="0" w:color="auto"/>
                    <w:right w:val="single" w:sz="4" w:space="0" w:color="auto"/>
                  </w:tcBorders>
                  <w:shd w:val="clear" w:color="auto" w:fill="auto"/>
                  <w:noWrap/>
                  <w:vAlign w:val="center"/>
                  <w:hideMark/>
                </w:tcPr>
                <w:p w14:paraId="7AADDB0D" w14:textId="77777777" w:rsidR="007B216F" w:rsidRPr="00E72D1F" w:rsidRDefault="00CB524E" w:rsidP="007B216F">
                  <w:pPr>
                    <w:jc w:val="center"/>
                    <w:rPr>
                      <w:rFonts w:ascii="Arial" w:hAnsi="Arial" w:cs="Arial"/>
                      <w:color w:val="000000"/>
                      <w:lang w:val="es-CO" w:eastAsia="es-CO"/>
                    </w:rPr>
                  </w:pPr>
                  <w:r w:rsidRPr="00E72D1F">
                    <w:rPr>
                      <w:rFonts w:ascii="Arial" w:hAnsi="Arial" w:cs="Arial"/>
                      <w:color w:val="000000"/>
                      <w:lang w:val="es-CO" w:eastAsia="es-CO"/>
                    </w:rPr>
                    <w:t>EN_RELLENO</w:t>
                  </w:r>
                  <w:r w:rsidR="00852148" w:rsidRPr="00E72D1F">
                    <w:rPr>
                      <w:rFonts w:ascii="Arial" w:hAnsi="Arial" w:cs="Arial"/>
                      <w:color w:val="000000"/>
                      <w:lang w:val="es-CO" w:eastAsia="es-CO"/>
                    </w:rPr>
                    <w:t xml:space="preserve"> </w:t>
                  </w:r>
                </w:p>
              </w:tc>
            </w:tr>
          </w:tbl>
          <w:p w14:paraId="3B5B0005" w14:textId="77777777" w:rsidR="00544F1B" w:rsidRPr="00E72D1F" w:rsidRDefault="007B2AAD" w:rsidP="007B2AAD">
            <w:pPr>
              <w:pStyle w:val="Standard"/>
              <w:jc w:val="center"/>
              <w:rPr>
                <w:rFonts w:ascii="Arial" w:hAnsi="Arial" w:cs="Arial"/>
                <w:bCs/>
                <w:color w:val="222222"/>
                <w:shd w:val="clear" w:color="auto" w:fill="FFFFFF"/>
              </w:rPr>
            </w:pPr>
            <w:r w:rsidRPr="00E72D1F">
              <w:rPr>
                <w:rFonts w:ascii="Arial" w:hAnsi="Arial" w:cs="Arial"/>
                <w:bCs/>
                <w:color w:val="222222"/>
                <w:shd w:val="clear" w:color="auto" w:fill="FFFFFF"/>
              </w:rPr>
              <w:t xml:space="preserve">Fuente: SIGAB consulta desde usuario: </w:t>
            </w:r>
            <w:r w:rsidR="003C34AA" w:rsidRPr="00E72D1F">
              <w:rPr>
                <w:rFonts w:ascii="Arial" w:hAnsi="Arial" w:cs="Arial"/>
                <w:bCs/>
                <w:color w:val="222222"/>
                <w:shd w:val="clear" w:color="auto" w:fill="FFFFFF"/>
              </w:rPr>
              <w:t>victor</w:t>
            </w:r>
            <w:r w:rsidRPr="00E72D1F">
              <w:rPr>
                <w:rFonts w:ascii="Arial" w:hAnsi="Arial" w:cs="Arial"/>
                <w:bCs/>
                <w:color w:val="222222"/>
                <w:shd w:val="clear" w:color="auto" w:fill="FFFFFF"/>
              </w:rPr>
              <w:t>.</w:t>
            </w:r>
            <w:r w:rsidR="003C34AA" w:rsidRPr="00E72D1F">
              <w:rPr>
                <w:rFonts w:ascii="Arial" w:hAnsi="Arial" w:cs="Arial"/>
                <w:bCs/>
                <w:color w:val="222222"/>
                <w:shd w:val="clear" w:color="auto" w:fill="FFFFFF"/>
              </w:rPr>
              <w:t>socadagui</w:t>
            </w:r>
          </w:p>
          <w:p w14:paraId="2D1C832E" w14:textId="77777777" w:rsidR="00852148" w:rsidRPr="00E72D1F" w:rsidRDefault="00852148" w:rsidP="007B2AAD">
            <w:pPr>
              <w:pStyle w:val="Standard"/>
              <w:jc w:val="center"/>
              <w:rPr>
                <w:rFonts w:ascii="Arial" w:hAnsi="Arial" w:cs="Arial"/>
                <w:bCs/>
                <w:color w:val="222222"/>
                <w:shd w:val="clear" w:color="auto" w:fill="FFFFFF"/>
              </w:rPr>
            </w:pPr>
          </w:p>
          <w:p w14:paraId="39E13A80" w14:textId="77777777" w:rsidR="00852148" w:rsidRPr="00E72D1F" w:rsidRDefault="00852148" w:rsidP="007B2AAD">
            <w:pPr>
              <w:pStyle w:val="Standard"/>
              <w:jc w:val="center"/>
              <w:rPr>
                <w:rFonts w:ascii="Arial" w:hAnsi="Arial" w:cs="Arial"/>
                <w:b/>
                <w:u w:val="single"/>
              </w:rPr>
            </w:pPr>
          </w:p>
          <w:p w14:paraId="108E2296" w14:textId="77777777" w:rsidR="00C1013C" w:rsidRPr="00E72D1F" w:rsidRDefault="00C1013C" w:rsidP="00A6418D">
            <w:pPr>
              <w:spacing w:before="120" w:after="120"/>
              <w:jc w:val="both"/>
              <w:rPr>
                <w:rFonts w:ascii="Arial" w:hAnsi="Arial" w:cs="Arial"/>
                <w:b/>
                <w:bCs/>
                <w:color w:val="222222"/>
                <w:kern w:val="3"/>
                <w:u w:val="single"/>
                <w:shd w:val="clear" w:color="auto" w:fill="FFFFFF"/>
              </w:rPr>
            </w:pPr>
            <w:r w:rsidRPr="00E72D1F">
              <w:rPr>
                <w:rFonts w:ascii="Arial" w:hAnsi="Arial" w:cs="Arial"/>
                <w:b/>
                <w:bCs/>
                <w:color w:val="222222"/>
                <w:kern w:val="3"/>
                <w:u w:val="single"/>
                <w:shd w:val="clear" w:color="auto" w:fill="FFFFFF"/>
              </w:rPr>
              <w:lastRenderedPageBreak/>
              <w:t>Conclusiones del servicio de R</w:t>
            </w:r>
            <w:r w:rsidR="00857DF3" w:rsidRPr="00E72D1F">
              <w:rPr>
                <w:rFonts w:ascii="Arial" w:hAnsi="Arial" w:cs="Arial"/>
                <w:b/>
                <w:bCs/>
                <w:color w:val="222222"/>
                <w:kern w:val="3"/>
                <w:u w:val="single"/>
                <w:shd w:val="clear" w:color="auto" w:fill="FFFFFF"/>
              </w:rPr>
              <w:t>ecolección y transporte</w:t>
            </w:r>
          </w:p>
          <w:p w14:paraId="37D17F0D" w14:textId="77777777" w:rsidR="00544F1B" w:rsidRPr="00E72D1F" w:rsidRDefault="00544F1B" w:rsidP="00544F1B">
            <w:pPr>
              <w:pStyle w:val="Standard"/>
              <w:jc w:val="both"/>
              <w:rPr>
                <w:rFonts w:ascii="Arial" w:hAnsi="Arial" w:cs="Arial"/>
                <w:bCs/>
                <w:color w:val="222222"/>
                <w:shd w:val="clear" w:color="auto" w:fill="FFFFFF"/>
              </w:rPr>
            </w:pPr>
          </w:p>
          <w:p w14:paraId="7B03F627" w14:textId="77777777" w:rsidR="001E33F6" w:rsidRPr="00E72D1F" w:rsidRDefault="00C1013C" w:rsidP="00544F1B">
            <w:pPr>
              <w:pStyle w:val="Standard"/>
              <w:jc w:val="both"/>
              <w:rPr>
                <w:rFonts w:ascii="Arial" w:hAnsi="Arial" w:cs="Arial"/>
                <w:bCs/>
                <w:color w:val="222222"/>
                <w:shd w:val="clear" w:color="auto" w:fill="FFFFFF"/>
              </w:rPr>
            </w:pPr>
            <w:r w:rsidRPr="00E72D1F">
              <w:rPr>
                <w:rFonts w:ascii="Arial" w:hAnsi="Arial" w:cs="Arial"/>
                <w:bCs/>
                <w:color w:val="222222"/>
                <w:shd w:val="clear" w:color="auto" w:fill="FFFFFF"/>
              </w:rPr>
              <w:t>La Interventoría no registró eventos de incumplimiento en la frecuencia y horario de la prestación del servicio de recolección en las verificaciones de campo y en las revisiones de las microrrutas que arrojaron datos en el SIGAB</w:t>
            </w:r>
            <w:r w:rsidR="006876A7" w:rsidRPr="00E72D1F">
              <w:rPr>
                <w:rFonts w:ascii="Arial" w:hAnsi="Arial" w:cs="Arial"/>
                <w:bCs/>
                <w:color w:val="222222"/>
                <w:shd w:val="clear" w:color="auto" w:fill="FFFFFF"/>
              </w:rPr>
              <w:t xml:space="preserve">. Sin embargo, durante las verificaciones en campo en la zona urbana se identificó un total de </w:t>
            </w:r>
            <w:r w:rsidR="001E33F6" w:rsidRPr="00E72D1F">
              <w:rPr>
                <w:rFonts w:ascii="Arial" w:hAnsi="Arial" w:cs="Arial"/>
                <w:bCs/>
                <w:color w:val="222222"/>
                <w:shd w:val="clear" w:color="auto" w:fill="FFFFFF"/>
              </w:rPr>
              <w:t>2</w:t>
            </w:r>
            <w:r w:rsidR="00EB0CE1" w:rsidRPr="00E72D1F">
              <w:rPr>
                <w:rFonts w:ascii="Arial" w:hAnsi="Arial" w:cs="Arial"/>
                <w:bCs/>
                <w:color w:val="222222"/>
                <w:shd w:val="clear" w:color="auto" w:fill="FFFFFF"/>
              </w:rPr>
              <w:t>3</w:t>
            </w:r>
            <w:r w:rsidR="006876A7" w:rsidRPr="00E72D1F">
              <w:rPr>
                <w:rFonts w:ascii="Arial" w:hAnsi="Arial" w:cs="Arial"/>
                <w:bCs/>
                <w:color w:val="222222"/>
                <w:shd w:val="clear" w:color="auto" w:fill="FFFFFF"/>
              </w:rPr>
              <w:t xml:space="preserve"> hallazgos para el componente técnico operativo; en donde se evidencia con mayor incidencia la afectación del área limpia </w:t>
            </w:r>
            <w:r w:rsidR="001E33F6" w:rsidRPr="00E72D1F">
              <w:rPr>
                <w:rFonts w:ascii="Arial" w:hAnsi="Arial" w:cs="Arial"/>
                <w:bCs/>
                <w:color w:val="222222"/>
                <w:shd w:val="clear" w:color="auto" w:fill="FFFFFF"/>
              </w:rPr>
              <w:t>con 2</w:t>
            </w:r>
            <w:r w:rsidR="00EB0CE1" w:rsidRPr="00E72D1F">
              <w:rPr>
                <w:rFonts w:ascii="Arial" w:hAnsi="Arial" w:cs="Arial"/>
                <w:bCs/>
                <w:color w:val="222222"/>
                <w:shd w:val="clear" w:color="auto" w:fill="FFFFFF"/>
              </w:rPr>
              <w:t>3</w:t>
            </w:r>
            <w:r w:rsidR="001E33F6" w:rsidRPr="00E72D1F">
              <w:rPr>
                <w:rFonts w:ascii="Arial" w:hAnsi="Arial" w:cs="Arial"/>
                <w:bCs/>
                <w:color w:val="222222"/>
                <w:shd w:val="clear" w:color="auto" w:fill="FFFFFF"/>
              </w:rPr>
              <w:t xml:space="preserve"> reportes,</w:t>
            </w:r>
            <w:r w:rsidR="006876A7" w:rsidRPr="00E72D1F">
              <w:rPr>
                <w:rFonts w:ascii="Arial" w:hAnsi="Arial" w:cs="Arial"/>
                <w:bCs/>
                <w:color w:val="222222"/>
                <w:shd w:val="clear" w:color="auto" w:fill="FFFFFF"/>
              </w:rPr>
              <w:t xml:space="preserve"> principalmente para las localidades de </w:t>
            </w:r>
            <w:r w:rsidR="008B1F4B" w:rsidRPr="00E72D1F">
              <w:rPr>
                <w:rFonts w:ascii="Arial" w:hAnsi="Arial" w:cs="Arial"/>
                <w:bCs/>
                <w:color w:val="222222"/>
                <w:shd w:val="clear" w:color="auto" w:fill="FFFFFF"/>
              </w:rPr>
              <w:t>Mártires</w:t>
            </w:r>
            <w:r w:rsidR="00820EE6" w:rsidRPr="00E72D1F">
              <w:rPr>
                <w:rFonts w:ascii="Arial" w:hAnsi="Arial" w:cs="Arial"/>
                <w:bCs/>
                <w:color w:val="222222"/>
                <w:shd w:val="clear" w:color="auto" w:fill="FFFFFF"/>
              </w:rPr>
              <w:t xml:space="preserve"> y </w:t>
            </w:r>
            <w:r w:rsidR="00EB0CE1" w:rsidRPr="00E72D1F">
              <w:rPr>
                <w:rFonts w:ascii="Arial" w:hAnsi="Arial" w:cs="Arial"/>
                <w:bCs/>
                <w:color w:val="222222"/>
                <w:shd w:val="clear" w:color="auto" w:fill="FFFFFF"/>
              </w:rPr>
              <w:t>Bosa.</w:t>
            </w:r>
            <w:r w:rsidR="006876A7" w:rsidRPr="00E72D1F">
              <w:rPr>
                <w:rFonts w:ascii="Arial" w:hAnsi="Arial" w:cs="Arial"/>
                <w:bCs/>
                <w:color w:val="222222"/>
                <w:shd w:val="clear" w:color="auto" w:fill="FFFFFF"/>
              </w:rPr>
              <w:t xml:space="preserve"> </w:t>
            </w:r>
          </w:p>
          <w:p w14:paraId="62072D9A" w14:textId="77777777" w:rsidR="001E33F6" w:rsidRPr="00E72D1F" w:rsidRDefault="001E33F6" w:rsidP="00544F1B">
            <w:pPr>
              <w:pStyle w:val="Standard"/>
              <w:jc w:val="both"/>
              <w:rPr>
                <w:rFonts w:ascii="Arial" w:hAnsi="Arial" w:cs="Arial"/>
                <w:bCs/>
                <w:color w:val="222222"/>
                <w:shd w:val="clear" w:color="auto" w:fill="FFFFFF"/>
              </w:rPr>
            </w:pPr>
          </w:p>
          <w:p w14:paraId="486D5B77" w14:textId="77777777" w:rsidR="008B1F4B" w:rsidRPr="00E72D1F" w:rsidRDefault="008B1F4B" w:rsidP="00544F1B">
            <w:pPr>
              <w:pStyle w:val="Standard"/>
              <w:jc w:val="both"/>
              <w:rPr>
                <w:rFonts w:ascii="Arial" w:hAnsi="Arial" w:cs="Arial"/>
                <w:bCs/>
                <w:color w:val="222222"/>
                <w:shd w:val="clear" w:color="auto" w:fill="FFFFFF"/>
              </w:rPr>
            </w:pPr>
          </w:p>
          <w:p w14:paraId="265ABB00" w14:textId="77777777" w:rsidR="00C01F86" w:rsidRPr="00E72D1F" w:rsidRDefault="001E33F6" w:rsidP="00544F1B">
            <w:pPr>
              <w:pStyle w:val="Standard"/>
              <w:jc w:val="both"/>
              <w:rPr>
                <w:rFonts w:ascii="Arial" w:hAnsi="Arial" w:cs="Arial"/>
                <w:bCs/>
                <w:color w:val="222222"/>
                <w:shd w:val="clear" w:color="auto" w:fill="FFFFFF"/>
              </w:rPr>
            </w:pPr>
            <w:r w:rsidRPr="00E72D1F">
              <w:rPr>
                <w:rFonts w:ascii="Arial" w:hAnsi="Arial" w:cs="Arial"/>
                <w:bCs/>
                <w:color w:val="222222"/>
                <w:shd w:val="clear" w:color="auto" w:fill="FFFFFF"/>
              </w:rPr>
              <w:t>Los 23 hallazgos anteriormente señalados, fueron reportados al Concesionario a través de la Matriz Interactiva</w:t>
            </w:r>
            <w:r w:rsidR="00CB0F71" w:rsidRPr="00E72D1F">
              <w:rPr>
                <w:rFonts w:ascii="Arial" w:hAnsi="Arial" w:cs="Arial"/>
                <w:bCs/>
                <w:color w:val="222222"/>
                <w:shd w:val="clear" w:color="auto" w:fill="FFFFFF"/>
              </w:rPr>
              <w:t>:</w:t>
            </w:r>
            <w:r w:rsidR="00C01F86" w:rsidRPr="00E72D1F">
              <w:rPr>
                <w:rFonts w:ascii="Arial" w:hAnsi="Arial" w:cs="Arial"/>
                <w:bCs/>
                <w:color w:val="222222"/>
                <w:shd w:val="clear" w:color="auto" w:fill="FFFFFF"/>
              </w:rPr>
              <w:t xml:space="preserve"> </w:t>
            </w:r>
          </w:p>
          <w:p w14:paraId="01C4AF84" w14:textId="77777777" w:rsidR="00C01F86" w:rsidRPr="00E72D1F" w:rsidRDefault="00C01F86" w:rsidP="00544F1B">
            <w:pPr>
              <w:pStyle w:val="Standard"/>
              <w:jc w:val="both"/>
              <w:rPr>
                <w:rFonts w:ascii="Arial" w:hAnsi="Arial" w:cs="Arial"/>
                <w:bCs/>
                <w:color w:val="222222"/>
                <w:shd w:val="clear" w:color="auto" w:fill="FFFFFF"/>
              </w:rPr>
            </w:pPr>
          </w:p>
          <w:p w14:paraId="718E1D7D" w14:textId="77777777" w:rsidR="00A32DF8" w:rsidRPr="00E72D1F" w:rsidRDefault="00A32DF8" w:rsidP="00A32DF8">
            <w:pPr>
              <w:pStyle w:val="Standard"/>
              <w:jc w:val="center"/>
              <w:rPr>
                <w:rFonts w:ascii="Arial" w:hAnsi="Arial" w:cs="Arial"/>
                <w:bCs/>
                <w:color w:val="222222"/>
                <w:shd w:val="clear" w:color="auto" w:fill="FFFFFF"/>
              </w:rPr>
            </w:pPr>
            <w:r w:rsidRPr="00E72D1F">
              <w:rPr>
                <w:rFonts w:ascii="Arial" w:hAnsi="Arial" w:cs="Arial"/>
                <w:bCs/>
                <w:color w:val="222222"/>
                <w:shd w:val="clear" w:color="auto" w:fill="FFFFFF"/>
              </w:rPr>
              <w:t xml:space="preserve">Tabla No.2: Estado de los hallazgos mes de </w:t>
            </w:r>
            <w:r w:rsidR="00EB0CE1" w:rsidRPr="00E72D1F">
              <w:rPr>
                <w:rFonts w:ascii="Arial" w:hAnsi="Arial" w:cs="Arial"/>
                <w:bCs/>
                <w:color w:val="222222"/>
                <w:shd w:val="clear" w:color="auto" w:fill="FFFFFF"/>
              </w:rPr>
              <w:t>junio</w:t>
            </w:r>
            <w:r w:rsidRPr="00E72D1F">
              <w:rPr>
                <w:rFonts w:ascii="Arial" w:hAnsi="Arial" w:cs="Arial"/>
                <w:bCs/>
                <w:color w:val="222222"/>
                <w:shd w:val="clear" w:color="auto" w:fill="FFFFFF"/>
              </w:rPr>
              <w:t xml:space="preserve"> del 20</w:t>
            </w:r>
            <w:r w:rsidR="008B1F4B" w:rsidRPr="00E72D1F">
              <w:rPr>
                <w:rFonts w:ascii="Arial" w:hAnsi="Arial" w:cs="Arial"/>
                <w:bCs/>
                <w:color w:val="222222"/>
                <w:shd w:val="clear" w:color="auto" w:fill="FFFFFF"/>
              </w:rPr>
              <w:t>20</w:t>
            </w:r>
            <w:r w:rsidRPr="00E72D1F">
              <w:rPr>
                <w:rFonts w:ascii="Arial" w:hAnsi="Arial" w:cs="Arial"/>
                <w:bCs/>
                <w:color w:val="222222"/>
                <w:shd w:val="clear" w:color="auto" w:fill="FFFFFF"/>
              </w:rPr>
              <w:t>.</w:t>
            </w:r>
          </w:p>
          <w:tbl>
            <w:tblPr>
              <w:tblW w:w="9072" w:type="dxa"/>
              <w:jc w:val="center"/>
              <w:tblCellMar>
                <w:left w:w="70" w:type="dxa"/>
                <w:right w:w="70" w:type="dxa"/>
              </w:tblCellMar>
              <w:tblLook w:val="04A0" w:firstRow="1" w:lastRow="0" w:firstColumn="1" w:lastColumn="0" w:noHBand="0" w:noVBand="1"/>
            </w:tblPr>
            <w:tblGrid>
              <w:gridCol w:w="790"/>
              <w:gridCol w:w="1153"/>
              <w:gridCol w:w="1123"/>
              <w:gridCol w:w="1191"/>
              <w:gridCol w:w="1124"/>
              <w:gridCol w:w="866"/>
              <w:gridCol w:w="869"/>
              <w:gridCol w:w="971"/>
              <w:gridCol w:w="985"/>
            </w:tblGrid>
            <w:tr w:rsidR="00C01F86" w:rsidRPr="00E72D1F" w14:paraId="3040E4E1" w14:textId="77777777" w:rsidTr="00C01F86">
              <w:trPr>
                <w:trHeight w:val="300"/>
                <w:jc w:val="center"/>
              </w:trPr>
              <w:tc>
                <w:tcPr>
                  <w:tcW w:w="7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40E29A3" w14:textId="77777777" w:rsidR="00C01F86" w:rsidRPr="00E72D1F" w:rsidRDefault="00C01F86" w:rsidP="00C01F86">
                  <w:pPr>
                    <w:jc w:val="center"/>
                    <w:rPr>
                      <w:rFonts w:ascii="Calibri" w:hAnsi="Calibri" w:cs="Calibri"/>
                      <w:b/>
                      <w:bCs/>
                      <w:color w:val="000000"/>
                      <w:sz w:val="22"/>
                      <w:szCs w:val="22"/>
                      <w:lang w:val="es-CO" w:eastAsia="es-CO"/>
                    </w:rPr>
                  </w:pPr>
                  <w:r w:rsidRPr="00E72D1F">
                    <w:rPr>
                      <w:rFonts w:ascii="Calibri" w:hAnsi="Calibri" w:cs="Calibri"/>
                      <w:b/>
                      <w:bCs/>
                      <w:color w:val="000000"/>
                      <w:sz w:val="22"/>
                      <w:szCs w:val="22"/>
                      <w:lang w:val="es-CO" w:eastAsia="es-CO"/>
                    </w:rPr>
                    <w:t>MES</w:t>
                  </w:r>
                </w:p>
              </w:tc>
              <w:tc>
                <w:tcPr>
                  <w:tcW w:w="8282" w:type="dxa"/>
                  <w:gridSpan w:val="8"/>
                  <w:tcBorders>
                    <w:top w:val="single" w:sz="4" w:space="0" w:color="auto"/>
                    <w:left w:val="nil"/>
                    <w:bottom w:val="single" w:sz="4" w:space="0" w:color="auto"/>
                    <w:right w:val="single" w:sz="4" w:space="0" w:color="auto"/>
                  </w:tcBorders>
                  <w:shd w:val="clear" w:color="auto" w:fill="auto"/>
                  <w:noWrap/>
                  <w:vAlign w:val="bottom"/>
                  <w:hideMark/>
                </w:tcPr>
                <w:p w14:paraId="5E605244" w14:textId="77777777" w:rsidR="00C01F86" w:rsidRPr="00E72D1F" w:rsidRDefault="00C01F86" w:rsidP="00C01F86">
                  <w:pPr>
                    <w:jc w:val="center"/>
                    <w:rPr>
                      <w:rFonts w:ascii="Calibri" w:hAnsi="Calibri" w:cs="Calibri"/>
                      <w:b/>
                      <w:bCs/>
                      <w:color w:val="000000"/>
                      <w:sz w:val="22"/>
                      <w:szCs w:val="22"/>
                      <w:lang w:val="es-CO" w:eastAsia="es-CO"/>
                    </w:rPr>
                  </w:pPr>
                  <w:r w:rsidRPr="00E72D1F">
                    <w:rPr>
                      <w:rFonts w:ascii="Calibri" w:hAnsi="Calibri" w:cs="Calibri"/>
                      <w:b/>
                      <w:bCs/>
                      <w:color w:val="000000"/>
                      <w:sz w:val="22"/>
                      <w:szCs w:val="22"/>
                      <w:lang w:val="es-CO" w:eastAsia="es-CO"/>
                    </w:rPr>
                    <w:t>ESTADO HALLAZGOS GESTIONADOS DURANTE EL MES</w:t>
                  </w:r>
                </w:p>
              </w:tc>
            </w:tr>
            <w:tr w:rsidR="00C01F86" w:rsidRPr="00E72D1F" w14:paraId="6AA2772B" w14:textId="77777777" w:rsidTr="00C01F86">
              <w:trPr>
                <w:trHeight w:val="1200"/>
                <w:jc w:val="center"/>
              </w:trPr>
              <w:tc>
                <w:tcPr>
                  <w:tcW w:w="790" w:type="dxa"/>
                  <w:vMerge/>
                  <w:tcBorders>
                    <w:top w:val="single" w:sz="4" w:space="0" w:color="auto"/>
                    <w:left w:val="single" w:sz="4" w:space="0" w:color="auto"/>
                    <w:bottom w:val="single" w:sz="4" w:space="0" w:color="000000"/>
                    <w:right w:val="single" w:sz="4" w:space="0" w:color="auto"/>
                  </w:tcBorders>
                  <w:vAlign w:val="center"/>
                  <w:hideMark/>
                </w:tcPr>
                <w:p w14:paraId="44994DFA" w14:textId="77777777" w:rsidR="00C01F86" w:rsidRPr="00E72D1F" w:rsidRDefault="00C01F86" w:rsidP="00C01F86">
                  <w:pPr>
                    <w:rPr>
                      <w:rFonts w:ascii="Calibri" w:hAnsi="Calibri" w:cs="Calibri"/>
                      <w:b/>
                      <w:bCs/>
                      <w:color w:val="000000"/>
                      <w:sz w:val="22"/>
                      <w:szCs w:val="22"/>
                      <w:lang w:val="es-CO" w:eastAsia="es-CO"/>
                    </w:rPr>
                  </w:pPr>
                </w:p>
              </w:tc>
              <w:tc>
                <w:tcPr>
                  <w:tcW w:w="1153" w:type="dxa"/>
                  <w:tcBorders>
                    <w:top w:val="nil"/>
                    <w:left w:val="nil"/>
                    <w:bottom w:val="single" w:sz="4" w:space="0" w:color="auto"/>
                    <w:right w:val="single" w:sz="4" w:space="0" w:color="auto"/>
                  </w:tcBorders>
                  <w:shd w:val="clear" w:color="auto" w:fill="auto"/>
                  <w:vAlign w:val="center"/>
                  <w:hideMark/>
                </w:tcPr>
                <w:p w14:paraId="4851392D" w14:textId="77777777" w:rsidR="00C01F86" w:rsidRPr="00E72D1F" w:rsidRDefault="00CB0F71" w:rsidP="00C01F86">
                  <w:pPr>
                    <w:rPr>
                      <w:rFonts w:ascii="Calibri" w:hAnsi="Calibri" w:cs="Calibri"/>
                      <w:b/>
                      <w:bCs/>
                      <w:color w:val="000000"/>
                      <w:sz w:val="22"/>
                      <w:szCs w:val="22"/>
                      <w:lang w:val="es-CO" w:eastAsia="es-CO"/>
                    </w:rPr>
                  </w:pPr>
                  <w:r w:rsidRPr="00E72D1F">
                    <w:rPr>
                      <w:rFonts w:ascii="Calibri" w:hAnsi="Calibri" w:cs="Calibri"/>
                      <w:b/>
                      <w:bCs/>
                      <w:color w:val="000000"/>
                      <w:sz w:val="22"/>
                      <w:szCs w:val="22"/>
                      <w:lang w:val="es-CO" w:eastAsia="es-CO"/>
                    </w:rPr>
                    <w:t>Total,</w:t>
                  </w:r>
                  <w:r w:rsidR="00C01F86" w:rsidRPr="00E72D1F">
                    <w:rPr>
                      <w:rFonts w:ascii="Calibri" w:hAnsi="Calibri" w:cs="Calibri"/>
                      <w:b/>
                      <w:bCs/>
                      <w:color w:val="000000"/>
                      <w:sz w:val="22"/>
                      <w:szCs w:val="22"/>
                      <w:lang w:val="es-CO" w:eastAsia="es-CO"/>
                    </w:rPr>
                    <w:t xml:space="preserve"> de Hallazgos reportados en la matriz</w:t>
                  </w:r>
                </w:p>
              </w:tc>
              <w:tc>
                <w:tcPr>
                  <w:tcW w:w="1123" w:type="dxa"/>
                  <w:tcBorders>
                    <w:top w:val="nil"/>
                    <w:left w:val="nil"/>
                    <w:bottom w:val="single" w:sz="4" w:space="0" w:color="auto"/>
                    <w:right w:val="single" w:sz="4" w:space="0" w:color="auto"/>
                  </w:tcBorders>
                  <w:shd w:val="clear" w:color="auto" w:fill="auto"/>
                  <w:vAlign w:val="center"/>
                  <w:hideMark/>
                </w:tcPr>
                <w:p w14:paraId="6F0B4684" w14:textId="77777777" w:rsidR="00C01F86" w:rsidRPr="00E72D1F" w:rsidRDefault="00C01F86" w:rsidP="00C01F86">
                  <w:pPr>
                    <w:rPr>
                      <w:rFonts w:ascii="Calibri" w:hAnsi="Calibri" w:cs="Calibri"/>
                      <w:b/>
                      <w:bCs/>
                      <w:color w:val="000000"/>
                      <w:sz w:val="22"/>
                      <w:szCs w:val="22"/>
                      <w:lang w:val="es-CO" w:eastAsia="es-CO"/>
                    </w:rPr>
                  </w:pPr>
                  <w:r w:rsidRPr="00E72D1F">
                    <w:rPr>
                      <w:rFonts w:ascii="Calibri" w:hAnsi="Calibri" w:cs="Calibri"/>
                      <w:b/>
                      <w:bCs/>
                      <w:color w:val="000000"/>
                      <w:sz w:val="22"/>
                      <w:szCs w:val="22"/>
                      <w:lang w:val="es-CO" w:eastAsia="es-CO"/>
                    </w:rPr>
                    <w:t>Sin gestionar</w:t>
                  </w:r>
                </w:p>
              </w:tc>
              <w:tc>
                <w:tcPr>
                  <w:tcW w:w="1191" w:type="dxa"/>
                  <w:tcBorders>
                    <w:top w:val="nil"/>
                    <w:left w:val="nil"/>
                    <w:bottom w:val="single" w:sz="4" w:space="0" w:color="auto"/>
                    <w:right w:val="single" w:sz="4" w:space="0" w:color="auto"/>
                  </w:tcBorders>
                  <w:shd w:val="clear" w:color="auto" w:fill="auto"/>
                  <w:vAlign w:val="center"/>
                  <w:hideMark/>
                </w:tcPr>
                <w:p w14:paraId="1E9D279F" w14:textId="77777777" w:rsidR="00C01F86" w:rsidRPr="00E72D1F" w:rsidRDefault="00C01F86" w:rsidP="00C01F86">
                  <w:pPr>
                    <w:rPr>
                      <w:rFonts w:ascii="Calibri" w:hAnsi="Calibri" w:cs="Calibri"/>
                      <w:b/>
                      <w:bCs/>
                      <w:color w:val="000000"/>
                      <w:sz w:val="22"/>
                      <w:szCs w:val="22"/>
                      <w:lang w:val="es-CO" w:eastAsia="es-CO"/>
                    </w:rPr>
                  </w:pPr>
                  <w:r w:rsidRPr="00E72D1F">
                    <w:rPr>
                      <w:rFonts w:ascii="Calibri" w:hAnsi="Calibri" w:cs="Calibri"/>
                      <w:b/>
                      <w:bCs/>
                      <w:color w:val="000000"/>
                      <w:sz w:val="22"/>
                      <w:szCs w:val="22"/>
                      <w:lang w:val="es-CO" w:eastAsia="es-CO"/>
                    </w:rPr>
                    <w:t>Gestionado</w:t>
                  </w:r>
                </w:p>
              </w:tc>
              <w:tc>
                <w:tcPr>
                  <w:tcW w:w="1124" w:type="dxa"/>
                  <w:tcBorders>
                    <w:top w:val="nil"/>
                    <w:left w:val="nil"/>
                    <w:bottom w:val="single" w:sz="4" w:space="0" w:color="auto"/>
                    <w:right w:val="single" w:sz="4" w:space="0" w:color="auto"/>
                  </w:tcBorders>
                  <w:shd w:val="clear" w:color="auto" w:fill="auto"/>
                  <w:vAlign w:val="center"/>
                  <w:hideMark/>
                </w:tcPr>
                <w:p w14:paraId="0E05C75F" w14:textId="77777777" w:rsidR="00C01F86" w:rsidRPr="00E72D1F" w:rsidRDefault="00C01F86" w:rsidP="00C01F86">
                  <w:pPr>
                    <w:rPr>
                      <w:rFonts w:ascii="Calibri" w:hAnsi="Calibri" w:cs="Calibri"/>
                      <w:b/>
                      <w:bCs/>
                      <w:color w:val="000000"/>
                      <w:sz w:val="22"/>
                      <w:szCs w:val="22"/>
                      <w:lang w:val="es-CO" w:eastAsia="es-CO"/>
                    </w:rPr>
                  </w:pPr>
                  <w:r w:rsidRPr="00E72D1F">
                    <w:rPr>
                      <w:rFonts w:ascii="Calibri" w:hAnsi="Calibri" w:cs="Calibri"/>
                      <w:b/>
                      <w:bCs/>
                      <w:color w:val="000000"/>
                      <w:sz w:val="22"/>
                      <w:szCs w:val="22"/>
                      <w:lang w:val="es-CO" w:eastAsia="es-CO"/>
                    </w:rPr>
                    <w:t>Prorroga</w:t>
                  </w:r>
                </w:p>
              </w:tc>
              <w:tc>
                <w:tcPr>
                  <w:tcW w:w="866" w:type="dxa"/>
                  <w:tcBorders>
                    <w:top w:val="nil"/>
                    <w:left w:val="nil"/>
                    <w:bottom w:val="single" w:sz="4" w:space="0" w:color="auto"/>
                    <w:right w:val="single" w:sz="4" w:space="0" w:color="auto"/>
                  </w:tcBorders>
                  <w:shd w:val="clear" w:color="auto" w:fill="auto"/>
                  <w:vAlign w:val="center"/>
                  <w:hideMark/>
                </w:tcPr>
                <w:p w14:paraId="0EBE3B5E" w14:textId="77777777" w:rsidR="00C01F86" w:rsidRPr="00E72D1F" w:rsidRDefault="00C01F86" w:rsidP="00C01F86">
                  <w:pPr>
                    <w:rPr>
                      <w:rFonts w:ascii="Calibri" w:hAnsi="Calibri" w:cs="Calibri"/>
                      <w:b/>
                      <w:bCs/>
                      <w:color w:val="000000"/>
                      <w:sz w:val="22"/>
                      <w:szCs w:val="22"/>
                      <w:lang w:val="es-CO" w:eastAsia="es-CO"/>
                    </w:rPr>
                  </w:pPr>
                  <w:r w:rsidRPr="00E72D1F">
                    <w:rPr>
                      <w:rFonts w:ascii="Calibri" w:hAnsi="Calibri" w:cs="Calibri"/>
                      <w:b/>
                      <w:bCs/>
                      <w:color w:val="000000"/>
                      <w:sz w:val="22"/>
                      <w:szCs w:val="22"/>
                      <w:lang w:val="es-CO" w:eastAsia="es-CO"/>
                    </w:rPr>
                    <w:t>En revisión</w:t>
                  </w:r>
                </w:p>
              </w:tc>
              <w:tc>
                <w:tcPr>
                  <w:tcW w:w="869" w:type="dxa"/>
                  <w:tcBorders>
                    <w:top w:val="nil"/>
                    <w:left w:val="nil"/>
                    <w:bottom w:val="single" w:sz="4" w:space="0" w:color="auto"/>
                    <w:right w:val="single" w:sz="4" w:space="0" w:color="auto"/>
                  </w:tcBorders>
                  <w:shd w:val="clear" w:color="auto" w:fill="auto"/>
                  <w:vAlign w:val="center"/>
                  <w:hideMark/>
                </w:tcPr>
                <w:p w14:paraId="32F82CF0" w14:textId="77777777" w:rsidR="00C01F86" w:rsidRPr="00E72D1F" w:rsidRDefault="00C01F86" w:rsidP="00C01F86">
                  <w:pPr>
                    <w:rPr>
                      <w:rFonts w:ascii="Calibri" w:hAnsi="Calibri" w:cs="Calibri"/>
                      <w:b/>
                      <w:bCs/>
                      <w:color w:val="000000"/>
                      <w:sz w:val="22"/>
                      <w:szCs w:val="22"/>
                      <w:lang w:val="es-CO" w:eastAsia="es-CO"/>
                    </w:rPr>
                  </w:pPr>
                  <w:r w:rsidRPr="00E72D1F">
                    <w:rPr>
                      <w:rFonts w:ascii="Calibri" w:hAnsi="Calibri" w:cs="Calibri"/>
                      <w:b/>
                      <w:bCs/>
                      <w:color w:val="000000"/>
                      <w:sz w:val="22"/>
                      <w:szCs w:val="22"/>
                      <w:lang w:val="es-CO" w:eastAsia="es-CO"/>
                    </w:rPr>
                    <w:t xml:space="preserve">Cerrado </w:t>
                  </w:r>
                </w:p>
              </w:tc>
              <w:tc>
                <w:tcPr>
                  <w:tcW w:w="971" w:type="dxa"/>
                  <w:tcBorders>
                    <w:top w:val="nil"/>
                    <w:left w:val="nil"/>
                    <w:bottom w:val="single" w:sz="4" w:space="0" w:color="auto"/>
                    <w:right w:val="single" w:sz="4" w:space="0" w:color="auto"/>
                  </w:tcBorders>
                  <w:shd w:val="clear" w:color="auto" w:fill="auto"/>
                  <w:vAlign w:val="center"/>
                  <w:hideMark/>
                </w:tcPr>
                <w:p w14:paraId="75E0B7F8" w14:textId="77777777" w:rsidR="00C01F86" w:rsidRPr="00E72D1F" w:rsidRDefault="00C01F86" w:rsidP="00C01F86">
                  <w:pPr>
                    <w:rPr>
                      <w:rFonts w:ascii="Calibri" w:hAnsi="Calibri" w:cs="Calibri"/>
                      <w:b/>
                      <w:bCs/>
                      <w:color w:val="000000"/>
                      <w:sz w:val="22"/>
                      <w:szCs w:val="22"/>
                      <w:lang w:val="es-CO" w:eastAsia="es-CO"/>
                    </w:rPr>
                  </w:pPr>
                  <w:r w:rsidRPr="00E72D1F">
                    <w:rPr>
                      <w:rFonts w:ascii="Calibri" w:hAnsi="Calibri" w:cs="Calibri"/>
                      <w:b/>
                      <w:bCs/>
                      <w:color w:val="000000"/>
                      <w:sz w:val="22"/>
                      <w:szCs w:val="22"/>
                      <w:lang w:val="es-CO" w:eastAsia="es-CO"/>
                    </w:rPr>
                    <w:t>Devuelto</w:t>
                  </w:r>
                </w:p>
              </w:tc>
              <w:tc>
                <w:tcPr>
                  <w:tcW w:w="985" w:type="dxa"/>
                  <w:tcBorders>
                    <w:top w:val="nil"/>
                    <w:left w:val="nil"/>
                    <w:bottom w:val="single" w:sz="4" w:space="0" w:color="auto"/>
                    <w:right w:val="single" w:sz="4" w:space="0" w:color="auto"/>
                  </w:tcBorders>
                  <w:shd w:val="clear" w:color="auto" w:fill="auto"/>
                  <w:vAlign w:val="center"/>
                  <w:hideMark/>
                </w:tcPr>
                <w:p w14:paraId="48FE9B8E" w14:textId="77777777" w:rsidR="00C01F86" w:rsidRPr="00E72D1F" w:rsidRDefault="00C01F86" w:rsidP="00C01F86">
                  <w:pPr>
                    <w:rPr>
                      <w:rFonts w:ascii="Calibri" w:hAnsi="Calibri" w:cs="Calibri"/>
                      <w:b/>
                      <w:bCs/>
                      <w:color w:val="000000"/>
                      <w:sz w:val="22"/>
                      <w:szCs w:val="22"/>
                      <w:lang w:val="es-CO" w:eastAsia="es-CO"/>
                    </w:rPr>
                  </w:pPr>
                  <w:r w:rsidRPr="00E72D1F">
                    <w:rPr>
                      <w:rFonts w:ascii="Calibri" w:hAnsi="Calibri" w:cs="Calibri"/>
                      <w:b/>
                      <w:bCs/>
                      <w:color w:val="000000"/>
                      <w:sz w:val="22"/>
                      <w:szCs w:val="22"/>
                      <w:lang w:val="es-CO" w:eastAsia="es-CO"/>
                    </w:rPr>
                    <w:t>No aplica</w:t>
                  </w:r>
                </w:p>
              </w:tc>
            </w:tr>
            <w:tr w:rsidR="00C01F86" w:rsidRPr="00E72D1F" w14:paraId="08CFD606" w14:textId="77777777" w:rsidTr="00C01F86">
              <w:trPr>
                <w:trHeight w:val="300"/>
                <w:jc w:val="center"/>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14:paraId="75C28BA1" w14:textId="77777777" w:rsidR="00C01F86" w:rsidRPr="00E72D1F" w:rsidRDefault="00EB0CE1" w:rsidP="00EB0CE1">
                  <w:pPr>
                    <w:jc w:val="right"/>
                    <w:rPr>
                      <w:rFonts w:ascii="Calibri" w:hAnsi="Calibri" w:cs="Calibri"/>
                      <w:color w:val="000000"/>
                      <w:sz w:val="22"/>
                      <w:szCs w:val="22"/>
                      <w:lang w:val="es-CO" w:eastAsia="es-CO"/>
                    </w:rPr>
                  </w:pPr>
                  <w:r w:rsidRPr="00E72D1F">
                    <w:rPr>
                      <w:rFonts w:ascii="Calibri" w:hAnsi="Calibri" w:cs="Calibri"/>
                      <w:color w:val="000000"/>
                      <w:sz w:val="22"/>
                      <w:szCs w:val="22"/>
                      <w:lang w:val="es-CO" w:eastAsia="es-CO"/>
                    </w:rPr>
                    <w:t>Jun</w:t>
                  </w:r>
                  <w:r w:rsidR="00C01F86" w:rsidRPr="00E72D1F">
                    <w:rPr>
                      <w:rFonts w:ascii="Calibri" w:hAnsi="Calibri" w:cs="Calibri"/>
                      <w:color w:val="000000"/>
                      <w:sz w:val="22"/>
                      <w:szCs w:val="22"/>
                      <w:lang w:val="es-CO" w:eastAsia="es-CO"/>
                    </w:rPr>
                    <w:t>-</w:t>
                  </w:r>
                  <w:r w:rsidRPr="00E72D1F">
                    <w:rPr>
                      <w:rFonts w:ascii="Calibri" w:hAnsi="Calibri" w:cs="Calibri"/>
                      <w:color w:val="000000"/>
                      <w:sz w:val="22"/>
                      <w:szCs w:val="22"/>
                      <w:lang w:val="es-CO" w:eastAsia="es-CO"/>
                    </w:rPr>
                    <w:t>20</w:t>
                  </w:r>
                </w:p>
              </w:tc>
              <w:tc>
                <w:tcPr>
                  <w:tcW w:w="1153" w:type="dxa"/>
                  <w:tcBorders>
                    <w:top w:val="nil"/>
                    <w:left w:val="nil"/>
                    <w:bottom w:val="single" w:sz="4" w:space="0" w:color="auto"/>
                    <w:right w:val="single" w:sz="4" w:space="0" w:color="auto"/>
                  </w:tcBorders>
                  <w:shd w:val="clear" w:color="auto" w:fill="auto"/>
                  <w:noWrap/>
                  <w:vAlign w:val="bottom"/>
                  <w:hideMark/>
                </w:tcPr>
                <w:p w14:paraId="4373859E" w14:textId="77777777" w:rsidR="00C01F86" w:rsidRPr="00E72D1F" w:rsidRDefault="001E33F6" w:rsidP="00C01F86">
                  <w:pPr>
                    <w:jc w:val="right"/>
                    <w:rPr>
                      <w:rFonts w:ascii="Calibri" w:hAnsi="Calibri" w:cs="Calibri"/>
                      <w:color w:val="000000"/>
                      <w:sz w:val="22"/>
                      <w:szCs w:val="22"/>
                      <w:lang w:val="es-CO" w:eastAsia="es-CO"/>
                    </w:rPr>
                  </w:pPr>
                  <w:r w:rsidRPr="00E72D1F">
                    <w:rPr>
                      <w:rFonts w:ascii="Calibri" w:hAnsi="Calibri" w:cs="Calibri"/>
                      <w:color w:val="000000"/>
                      <w:sz w:val="22"/>
                      <w:szCs w:val="22"/>
                      <w:lang w:val="es-CO" w:eastAsia="es-CO"/>
                    </w:rPr>
                    <w:t>23</w:t>
                  </w:r>
                </w:p>
              </w:tc>
              <w:tc>
                <w:tcPr>
                  <w:tcW w:w="1123" w:type="dxa"/>
                  <w:tcBorders>
                    <w:top w:val="nil"/>
                    <w:left w:val="nil"/>
                    <w:bottom w:val="single" w:sz="4" w:space="0" w:color="auto"/>
                    <w:right w:val="single" w:sz="4" w:space="0" w:color="auto"/>
                  </w:tcBorders>
                  <w:shd w:val="clear" w:color="auto" w:fill="auto"/>
                  <w:noWrap/>
                  <w:vAlign w:val="bottom"/>
                  <w:hideMark/>
                </w:tcPr>
                <w:p w14:paraId="41D9C80E" w14:textId="77777777" w:rsidR="00C01F86" w:rsidRPr="00E72D1F" w:rsidRDefault="003411E9" w:rsidP="00C01F86">
                  <w:pPr>
                    <w:jc w:val="right"/>
                    <w:rPr>
                      <w:rFonts w:ascii="Calibri" w:hAnsi="Calibri" w:cs="Calibri"/>
                      <w:color w:val="000000"/>
                      <w:sz w:val="22"/>
                      <w:szCs w:val="22"/>
                      <w:lang w:val="es-CO" w:eastAsia="es-CO"/>
                    </w:rPr>
                  </w:pPr>
                  <w:r w:rsidRPr="00E72D1F">
                    <w:rPr>
                      <w:rFonts w:ascii="Calibri" w:hAnsi="Calibri" w:cs="Calibri"/>
                      <w:color w:val="000000"/>
                      <w:sz w:val="22"/>
                      <w:szCs w:val="22"/>
                      <w:lang w:val="es-CO" w:eastAsia="es-CO"/>
                    </w:rPr>
                    <w:t>0</w:t>
                  </w:r>
                </w:p>
              </w:tc>
              <w:tc>
                <w:tcPr>
                  <w:tcW w:w="1191" w:type="dxa"/>
                  <w:tcBorders>
                    <w:top w:val="nil"/>
                    <w:left w:val="nil"/>
                    <w:bottom w:val="single" w:sz="4" w:space="0" w:color="auto"/>
                    <w:right w:val="single" w:sz="4" w:space="0" w:color="auto"/>
                  </w:tcBorders>
                  <w:shd w:val="clear" w:color="auto" w:fill="auto"/>
                  <w:noWrap/>
                  <w:vAlign w:val="bottom"/>
                  <w:hideMark/>
                </w:tcPr>
                <w:p w14:paraId="5ADC89C4" w14:textId="77777777" w:rsidR="00C01F86" w:rsidRPr="00E72D1F" w:rsidRDefault="003411E9" w:rsidP="00C01F86">
                  <w:pPr>
                    <w:jc w:val="right"/>
                    <w:rPr>
                      <w:rFonts w:ascii="Calibri" w:hAnsi="Calibri" w:cs="Calibri"/>
                      <w:color w:val="000000"/>
                      <w:sz w:val="22"/>
                      <w:szCs w:val="22"/>
                      <w:lang w:val="es-CO" w:eastAsia="es-CO"/>
                    </w:rPr>
                  </w:pPr>
                  <w:r w:rsidRPr="00E72D1F">
                    <w:rPr>
                      <w:rFonts w:ascii="Calibri" w:hAnsi="Calibri" w:cs="Calibri"/>
                      <w:color w:val="000000"/>
                      <w:sz w:val="22"/>
                      <w:szCs w:val="22"/>
                      <w:lang w:val="es-CO" w:eastAsia="es-CO"/>
                    </w:rPr>
                    <w:t>0</w:t>
                  </w:r>
                </w:p>
              </w:tc>
              <w:tc>
                <w:tcPr>
                  <w:tcW w:w="1124" w:type="dxa"/>
                  <w:tcBorders>
                    <w:top w:val="nil"/>
                    <w:left w:val="nil"/>
                    <w:bottom w:val="single" w:sz="4" w:space="0" w:color="auto"/>
                    <w:right w:val="single" w:sz="4" w:space="0" w:color="auto"/>
                  </w:tcBorders>
                  <w:shd w:val="clear" w:color="auto" w:fill="auto"/>
                  <w:noWrap/>
                  <w:vAlign w:val="bottom"/>
                  <w:hideMark/>
                </w:tcPr>
                <w:p w14:paraId="599E0562" w14:textId="77777777" w:rsidR="00C01F86" w:rsidRPr="00E72D1F" w:rsidRDefault="00C01F86" w:rsidP="00C01F86">
                  <w:pPr>
                    <w:jc w:val="right"/>
                    <w:rPr>
                      <w:rFonts w:ascii="Calibri" w:hAnsi="Calibri" w:cs="Calibri"/>
                      <w:color w:val="000000"/>
                      <w:sz w:val="22"/>
                      <w:szCs w:val="22"/>
                      <w:lang w:val="es-CO" w:eastAsia="es-CO"/>
                    </w:rPr>
                  </w:pPr>
                  <w:r w:rsidRPr="00E72D1F">
                    <w:rPr>
                      <w:rFonts w:ascii="Calibri" w:hAnsi="Calibri" w:cs="Calibri"/>
                      <w:color w:val="000000"/>
                      <w:sz w:val="22"/>
                      <w:szCs w:val="22"/>
                      <w:lang w:val="es-CO" w:eastAsia="es-CO"/>
                    </w:rPr>
                    <w:t>0</w:t>
                  </w:r>
                </w:p>
              </w:tc>
              <w:tc>
                <w:tcPr>
                  <w:tcW w:w="866" w:type="dxa"/>
                  <w:tcBorders>
                    <w:top w:val="nil"/>
                    <w:left w:val="nil"/>
                    <w:bottom w:val="single" w:sz="4" w:space="0" w:color="auto"/>
                    <w:right w:val="single" w:sz="4" w:space="0" w:color="auto"/>
                  </w:tcBorders>
                  <w:shd w:val="clear" w:color="auto" w:fill="auto"/>
                  <w:noWrap/>
                  <w:vAlign w:val="bottom"/>
                  <w:hideMark/>
                </w:tcPr>
                <w:p w14:paraId="1E4170FF" w14:textId="77777777" w:rsidR="00C01F86" w:rsidRPr="00E72D1F" w:rsidRDefault="00C01F86" w:rsidP="00C01F86">
                  <w:pPr>
                    <w:jc w:val="right"/>
                    <w:rPr>
                      <w:rFonts w:ascii="Calibri" w:hAnsi="Calibri" w:cs="Calibri"/>
                      <w:color w:val="000000"/>
                      <w:sz w:val="22"/>
                      <w:szCs w:val="22"/>
                      <w:lang w:val="es-CO" w:eastAsia="es-CO"/>
                    </w:rPr>
                  </w:pPr>
                  <w:r w:rsidRPr="00E72D1F">
                    <w:rPr>
                      <w:rFonts w:ascii="Calibri" w:hAnsi="Calibri" w:cs="Calibri"/>
                      <w:color w:val="000000"/>
                      <w:sz w:val="22"/>
                      <w:szCs w:val="22"/>
                      <w:lang w:val="es-CO" w:eastAsia="es-CO"/>
                    </w:rPr>
                    <w:t>0</w:t>
                  </w:r>
                </w:p>
              </w:tc>
              <w:tc>
                <w:tcPr>
                  <w:tcW w:w="869" w:type="dxa"/>
                  <w:tcBorders>
                    <w:top w:val="nil"/>
                    <w:left w:val="nil"/>
                    <w:bottom w:val="single" w:sz="4" w:space="0" w:color="auto"/>
                    <w:right w:val="single" w:sz="4" w:space="0" w:color="auto"/>
                  </w:tcBorders>
                  <w:shd w:val="clear" w:color="auto" w:fill="auto"/>
                  <w:noWrap/>
                  <w:vAlign w:val="bottom"/>
                  <w:hideMark/>
                </w:tcPr>
                <w:p w14:paraId="4F98ABCB" w14:textId="77777777" w:rsidR="00C01F86" w:rsidRPr="00E72D1F" w:rsidRDefault="003411E9" w:rsidP="00C01F86">
                  <w:pPr>
                    <w:jc w:val="right"/>
                    <w:rPr>
                      <w:rFonts w:ascii="Calibri" w:hAnsi="Calibri" w:cs="Calibri"/>
                      <w:color w:val="000000"/>
                      <w:sz w:val="22"/>
                      <w:szCs w:val="22"/>
                      <w:lang w:val="es-CO" w:eastAsia="es-CO"/>
                    </w:rPr>
                  </w:pPr>
                  <w:r w:rsidRPr="00E72D1F">
                    <w:rPr>
                      <w:rFonts w:ascii="Calibri" w:hAnsi="Calibri" w:cs="Calibri"/>
                      <w:color w:val="000000"/>
                      <w:sz w:val="22"/>
                      <w:szCs w:val="22"/>
                      <w:lang w:val="es-CO" w:eastAsia="es-CO"/>
                    </w:rPr>
                    <w:t>23</w:t>
                  </w:r>
                </w:p>
              </w:tc>
              <w:tc>
                <w:tcPr>
                  <w:tcW w:w="971" w:type="dxa"/>
                  <w:tcBorders>
                    <w:top w:val="nil"/>
                    <w:left w:val="nil"/>
                    <w:bottom w:val="single" w:sz="4" w:space="0" w:color="auto"/>
                    <w:right w:val="single" w:sz="4" w:space="0" w:color="auto"/>
                  </w:tcBorders>
                  <w:shd w:val="clear" w:color="auto" w:fill="auto"/>
                  <w:noWrap/>
                  <w:vAlign w:val="bottom"/>
                  <w:hideMark/>
                </w:tcPr>
                <w:p w14:paraId="2F037DB0" w14:textId="77777777" w:rsidR="00C01F86" w:rsidRPr="00E72D1F" w:rsidRDefault="001E33F6" w:rsidP="00C01F86">
                  <w:pPr>
                    <w:jc w:val="right"/>
                    <w:rPr>
                      <w:rFonts w:ascii="Calibri" w:hAnsi="Calibri" w:cs="Calibri"/>
                      <w:color w:val="000000"/>
                      <w:sz w:val="22"/>
                      <w:szCs w:val="22"/>
                      <w:lang w:val="es-CO" w:eastAsia="es-CO"/>
                    </w:rPr>
                  </w:pPr>
                  <w:r w:rsidRPr="00E72D1F">
                    <w:rPr>
                      <w:rFonts w:ascii="Calibri" w:hAnsi="Calibri" w:cs="Calibri"/>
                      <w:color w:val="000000"/>
                      <w:sz w:val="22"/>
                      <w:szCs w:val="22"/>
                      <w:lang w:val="es-CO" w:eastAsia="es-CO"/>
                    </w:rPr>
                    <w:t>0</w:t>
                  </w:r>
                </w:p>
              </w:tc>
              <w:tc>
                <w:tcPr>
                  <w:tcW w:w="985" w:type="dxa"/>
                  <w:tcBorders>
                    <w:top w:val="nil"/>
                    <w:left w:val="nil"/>
                    <w:bottom w:val="single" w:sz="4" w:space="0" w:color="auto"/>
                    <w:right w:val="single" w:sz="4" w:space="0" w:color="auto"/>
                  </w:tcBorders>
                  <w:shd w:val="clear" w:color="auto" w:fill="auto"/>
                  <w:noWrap/>
                  <w:vAlign w:val="bottom"/>
                  <w:hideMark/>
                </w:tcPr>
                <w:p w14:paraId="33F994D7" w14:textId="77777777" w:rsidR="00C01F86" w:rsidRPr="00E72D1F" w:rsidRDefault="00C01F86" w:rsidP="00C01F86">
                  <w:pPr>
                    <w:jc w:val="right"/>
                    <w:rPr>
                      <w:rFonts w:ascii="Calibri" w:hAnsi="Calibri" w:cs="Calibri"/>
                      <w:color w:val="000000"/>
                      <w:sz w:val="22"/>
                      <w:szCs w:val="22"/>
                      <w:lang w:val="es-CO" w:eastAsia="es-CO"/>
                    </w:rPr>
                  </w:pPr>
                  <w:r w:rsidRPr="00E72D1F">
                    <w:rPr>
                      <w:rFonts w:ascii="Calibri" w:hAnsi="Calibri" w:cs="Calibri"/>
                      <w:color w:val="000000"/>
                      <w:sz w:val="22"/>
                      <w:szCs w:val="22"/>
                      <w:lang w:val="es-CO" w:eastAsia="es-CO"/>
                    </w:rPr>
                    <w:t>0</w:t>
                  </w:r>
                </w:p>
              </w:tc>
            </w:tr>
          </w:tbl>
          <w:p w14:paraId="28525675" w14:textId="77777777" w:rsidR="00C01F86" w:rsidRPr="00E72D1F" w:rsidRDefault="003D22CE" w:rsidP="003D22CE">
            <w:pPr>
              <w:pStyle w:val="Standard"/>
              <w:jc w:val="center"/>
              <w:rPr>
                <w:rFonts w:ascii="Arial" w:hAnsi="Arial" w:cs="Arial"/>
                <w:bCs/>
                <w:color w:val="222222"/>
                <w:shd w:val="clear" w:color="auto" w:fill="FFFFFF"/>
              </w:rPr>
            </w:pPr>
            <w:r w:rsidRPr="00E72D1F">
              <w:rPr>
                <w:rFonts w:ascii="Arial" w:hAnsi="Arial" w:cs="Arial"/>
                <w:bCs/>
                <w:color w:val="222222"/>
                <w:shd w:val="clear" w:color="auto" w:fill="FFFFFF"/>
              </w:rPr>
              <w:t xml:space="preserve">Fuente: Informe de seguimiento de Interventoría – Proyección Capital </w:t>
            </w:r>
            <w:r w:rsidR="003411E9" w:rsidRPr="00E72D1F">
              <w:rPr>
                <w:rFonts w:ascii="Arial" w:hAnsi="Arial" w:cs="Arial"/>
                <w:bCs/>
                <w:color w:val="222222"/>
                <w:shd w:val="clear" w:color="auto" w:fill="FFFFFF"/>
              </w:rPr>
              <w:t>junio</w:t>
            </w:r>
            <w:r w:rsidR="008B1F4B" w:rsidRPr="00E72D1F">
              <w:rPr>
                <w:rFonts w:ascii="Arial" w:hAnsi="Arial" w:cs="Arial"/>
                <w:bCs/>
                <w:color w:val="222222"/>
                <w:shd w:val="clear" w:color="auto" w:fill="FFFFFF"/>
              </w:rPr>
              <w:t xml:space="preserve"> 2020</w:t>
            </w:r>
          </w:p>
          <w:p w14:paraId="79CB9BC5" w14:textId="77777777" w:rsidR="003D22CE" w:rsidRPr="00E72D1F" w:rsidRDefault="003D22CE" w:rsidP="003D22CE">
            <w:pPr>
              <w:pStyle w:val="Standard"/>
              <w:jc w:val="center"/>
              <w:rPr>
                <w:rFonts w:ascii="Arial" w:hAnsi="Arial" w:cs="Arial"/>
                <w:bCs/>
                <w:color w:val="222222"/>
                <w:shd w:val="clear" w:color="auto" w:fill="FFFFFF"/>
              </w:rPr>
            </w:pPr>
          </w:p>
          <w:p w14:paraId="1323C988" w14:textId="77777777" w:rsidR="00AE6843" w:rsidRPr="00E72D1F" w:rsidRDefault="00AE6843" w:rsidP="00AE6843">
            <w:pPr>
              <w:pStyle w:val="Standard"/>
              <w:jc w:val="both"/>
              <w:rPr>
                <w:rFonts w:ascii="Arial" w:hAnsi="Arial" w:cs="Arial"/>
                <w:bCs/>
                <w:color w:val="222222"/>
                <w:shd w:val="clear" w:color="auto" w:fill="FFFFFF"/>
              </w:rPr>
            </w:pPr>
          </w:p>
          <w:p w14:paraId="5EF72EB6" w14:textId="77777777" w:rsidR="00C3480F" w:rsidRPr="00E72D1F" w:rsidRDefault="00667348" w:rsidP="00544F1B">
            <w:pPr>
              <w:pStyle w:val="Standard"/>
              <w:jc w:val="both"/>
              <w:rPr>
                <w:rFonts w:ascii="Arial" w:hAnsi="Arial" w:cs="Arial"/>
                <w:bCs/>
                <w:color w:val="222222"/>
                <w:shd w:val="clear" w:color="auto" w:fill="FFFFFF"/>
              </w:rPr>
            </w:pPr>
            <w:r w:rsidRPr="00E72D1F">
              <w:rPr>
                <w:rFonts w:ascii="Arial" w:hAnsi="Arial" w:cs="Arial"/>
                <w:bCs/>
                <w:color w:val="222222"/>
                <w:shd w:val="clear" w:color="auto" w:fill="FFFFFF"/>
              </w:rPr>
              <w:t xml:space="preserve">Con relación a las actividades ejecutadas por el Concesionario en el mes de </w:t>
            </w:r>
            <w:r w:rsidR="00E74884" w:rsidRPr="00E72D1F">
              <w:rPr>
                <w:rFonts w:ascii="Arial" w:hAnsi="Arial" w:cs="Arial"/>
                <w:bCs/>
                <w:color w:val="222222"/>
                <w:shd w:val="clear" w:color="auto" w:fill="FFFFFF"/>
              </w:rPr>
              <w:t>junio</w:t>
            </w:r>
            <w:r w:rsidR="00C01F86" w:rsidRPr="00E72D1F">
              <w:rPr>
                <w:rFonts w:ascii="Arial" w:hAnsi="Arial" w:cs="Arial"/>
                <w:bCs/>
                <w:color w:val="222222"/>
                <w:shd w:val="clear" w:color="auto" w:fill="FFFFFF"/>
              </w:rPr>
              <w:t xml:space="preserve"> </w:t>
            </w:r>
            <w:r w:rsidR="00D41033" w:rsidRPr="00E72D1F">
              <w:rPr>
                <w:rFonts w:ascii="Arial" w:hAnsi="Arial" w:cs="Arial"/>
                <w:bCs/>
                <w:color w:val="222222"/>
                <w:shd w:val="clear" w:color="auto" w:fill="FFFFFF"/>
              </w:rPr>
              <w:t>del 20</w:t>
            </w:r>
            <w:r w:rsidR="00D63564" w:rsidRPr="00E72D1F">
              <w:rPr>
                <w:rFonts w:ascii="Arial" w:hAnsi="Arial" w:cs="Arial"/>
                <w:bCs/>
                <w:color w:val="222222"/>
                <w:shd w:val="clear" w:color="auto" w:fill="FFFFFF"/>
              </w:rPr>
              <w:t>20</w:t>
            </w:r>
            <w:r w:rsidR="00D41033" w:rsidRPr="00E72D1F">
              <w:rPr>
                <w:rFonts w:ascii="Arial" w:hAnsi="Arial" w:cs="Arial"/>
                <w:bCs/>
                <w:color w:val="222222"/>
                <w:shd w:val="clear" w:color="auto" w:fill="FFFFFF"/>
              </w:rPr>
              <w:t xml:space="preserve">, </w:t>
            </w:r>
            <w:r w:rsidRPr="00E72D1F">
              <w:rPr>
                <w:rFonts w:ascii="Arial" w:hAnsi="Arial" w:cs="Arial"/>
                <w:bCs/>
                <w:color w:val="222222"/>
                <w:shd w:val="clear" w:color="auto" w:fill="FFFFFF"/>
              </w:rPr>
              <w:t>se presenta la cantidad de microrrutas ejecutadas según lo reportado en su informe mensua</w:t>
            </w:r>
            <w:r w:rsidR="00D41033" w:rsidRPr="00E72D1F">
              <w:rPr>
                <w:rFonts w:ascii="Arial" w:hAnsi="Arial" w:cs="Arial"/>
                <w:bCs/>
                <w:color w:val="222222"/>
                <w:shd w:val="clear" w:color="auto" w:fill="FFFFFF"/>
              </w:rPr>
              <w:t xml:space="preserve">l en la tabla No </w:t>
            </w:r>
            <w:r w:rsidR="00A32DF8" w:rsidRPr="00E72D1F">
              <w:rPr>
                <w:rFonts w:ascii="Arial" w:hAnsi="Arial" w:cs="Arial"/>
                <w:bCs/>
                <w:color w:val="222222"/>
                <w:shd w:val="clear" w:color="auto" w:fill="FFFFFF"/>
              </w:rPr>
              <w:t>3</w:t>
            </w:r>
            <w:r w:rsidR="00D41033" w:rsidRPr="00E72D1F">
              <w:rPr>
                <w:rFonts w:ascii="Arial" w:hAnsi="Arial" w:cs="Arial"/>
                <w:bCs/>
                <w:color w:val="222222"/>
                <w:shd w:val="clear" w:color="auto" w:fill="FFFFFF"/>
              </w:rPr>
              <w:t>.</w:t>
            </w:r>
          </w:p>
          <w:p w14:paraId="4BC7E0D2" w14:textId="77777777" w:rsidR="00D41033" w:rsidRPr="00E72D1F" w:rsidRDefault="00D41033" w:rsidP="00544F1B">
            <w:pPr>
              <w:pStyle w:val="Standard"/>
              <w:jc w:val="both"/>
              <w:rPr>
                <w:rFonts w:ascii="Arial" w:hAnsi="Arial" w:cs="Arial"/>
                <w:bCs/>
                <w:color w:val="222222"/>
                <w:shd w:val="clear" w:color="auto" w:fill="FFFFFF"/>
              </w:rPr>
            </w:pPr>
          </w:p>
          <w:p w14:paraId="4E08B6EC" w14:textId="77777777" w:rsidR="00667348" w:rsidRPr="00E72D1F" w:rsidRDefault="00D41033" w:rsidP="00D41033">
            <w:pPr>
              <w:pStyle w:val="Standard"/>
              <w:jc w:val="center"/>
              <w:rPr>
                <w:rFonts w:ascii="Arial" w:hAnsi="Arial" w:cs="Arial"/>
                <w:bCs/>
                <w:color w:val="222222"/>
                <w:shd w:val="clear" w:color="auto" w:fill="FFFFFF"/>
              </w:rPr>
            </w:pPr>
            <w:r w:rsidRPr="00E72D1F">
              <w:rPr>
                <w:rFonts w:ascii="Arial" w:hAnsi="Arial" w:cs="Arial"/>
                <w:bCs/>
                <w:color w:val="222222"/>
                <w:shd w:val="clear" w:color="auto" w:fill="FFFFFF"/>
              </w:rPr>
              <w:t xml:space="preserve">Tabla No </w:t>
            </w:r>
            <w:r w:rsidR="00A32DF8" w:rsidRPr="00E72D1F">
              <w:rPr>
                <w:rFonts w:ascii="Arial" w:hAnsi="Arial" w:cs="Arial"/>
                <w:bCs/>
                <w:color w:val="222222"/>
                <w:shd w:val="clear" w:color="auto" w:fill="FFFFFF"/>
              </w:rPr>
              <w:t>3</w:t>
            </w:r>
            <w:r w:rsidRPr="00E72D1F">
              <w:rPr>
                <w:rFonts w:ascii="Arial" w:hAnsi="Arial" w:cs="Arial"/>
                <w:bCs/>
                <w:color w:val="222222"/>
                <w:shd w:val="clear" w:color="auto" w:fill="FFFFFF"/>
              </w:rPr>
              <w:t>. Relación de microrrutas reportadas por el Concesionario ASE 2 (</w:t>
            </w:r>
            <w:r w:rsidR="001E33F6" w:rsidRPr="00E72D1F">
              <w:rPr>
                <w:rFonts w:ascii="Arial" w:hAnsi="Arial" w:cs="Arial"/>
                <w:bCs/>
                <w:color w:val="222222"/>
                <w:shd w:val="clear" w:color="auto" w:fill="FFFFFF"/>
              </w:rPr>
              <w:t xml:space="preserve"> </w:t>
            </w:r>
            <w:r w:rsidR="00E74884" w:rsidRPr="00E72D1F">
              <w:rPr>
                <w:rFonts w:ascii="Arial" w:hAnsi="Arial" w:cs="Arial"/>
                <w:bCs/>
                <w:color w:val="222222"/>
                <w:shd w:val="clear" w:color="auto" w:fill="FFFFFF"/>
              </w:rPr>
              <w:t xml:space="preserve">junio </w:t>
            </w:r>
            <w:r w:rsidRPr="00E72D1F">
              <w:rPr>
                <w:rFonts w:ascii="Arial" w:hAnsi="Arial" w:cs="Arial"/>
                <w:bCs/>
                <w:color w:val="222222"/>
                <w:shd w:val="clear" w:color="auto" w:fill="FFFFFF"/>
              </w:rPr>
              <w:t>de 20</w:t>
            </w:r>
            <w:r w:rsidR="00011B2B" w:rsidRPr="00E72D1F">
              <w:rPr>
                <w:rFonts w:ascii="Arial" w:hAnsi="Arial" w:cs="Arial"/>
                <w:bCs/>
                <w:color w:val="222222"/>
                <w:shd w:val="clear" w:color="auto" w:fill="FFFFFF"/>
              </w:rPr>
              <w:t>20</w:t>
            </w:r>
            <w:r w:rsidRPr="00E72D1F">
              <w:rPr>
                <w:rFonts w:ascii="Arial" w:hAnsi="Arial" w:cs="Arial"/>
                <w:bCs/>
                <w:color w:val="222222"/>
                <w:shd w:val="clear" w:color="auto" w:fill="FFFFFF"/>
              </w:rPr>
              <w:t>)</w:t>
            </w:r>
          </w:p>
          <w:tbl>
            <w:tblPr>
              <w:tblW w:w="7880" w:type="dxa"/>
              <w:jc w:val="center"/>
              <w:tblCellMar>
                <w:left w:w="70" w:type="dxa"/>
                <w:right w:w="70" w:type="dxa"/>
              </w:tblCellMar>
              <w:tblLook w:val="04A0" w:firstRow="1" w:lastRow="0" w:firstColumn="1" w:lastColumn="0" w:noHBand="0" w:noVBand="1"/>
            </w:tblPr>
            <w:tblGrid>
              <w:gridCol w:w="2400"/>
              <w:gridCol w:w="3040"/>
              <w:gridCol w:w="2440"/>
            </w:tblGrid>
            <w:tr w:rsidR="00D41033" w:rsidRPr="00E72D1F" w14:paraId="69EEDA41" w14:textId="77777777" w:rsidTr="00D41033">
              <w:trPr>
                <w:trHeight w:val="1305"/>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E6562" w14:textId="77777777" w:rsidR="00D41033" w:rsidRPr="00E72D1F" w:rsidRDefault="00D41033" w:rsidP="00D41033">
                  <w:pPr>
                    <w:jc w:val="center"/>
                    <w:rPr>
                      <w:rFonts w:ascii="Arial" w:hAnsi="Arial" w:cs="Arial"/>
                      <w:b/>
                      <w:bCs/>
                      <w:color w:val="000000"/>
                      <w:sz w:val="18"/>
                      <w:lang w:val="es-CO" w:eastAsia="es-CO"/>
                    </w:rPr>
                  </w:pPr>
                  <w:r w:rsidRPr="00E72D1F">
                    <w:rPr>
                      <w:rFonts w:ascii="Arial" w:hAnsi="Arial" w:cs="Arial"/>
                      <w:b/>
                      <w:bCs/>
                      <w:color w:val="000000"/>
                      <w:sz w:val="18"/>
                      <w:lang w:val="es-CO" w:eastAsia="es-CO"/>
                    </w:rPr>
                    <w:t>Componente</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14:paraId="23643ECA" w14:textId="77777777" w:rsidR="00D41033" w:rsidRPr="00E72D1F" w:rsidRDefault="00D41033" w:rsidP="00D41033">
                  <w:pPr>
                    <w:jc w:val="center"/>
                    <w:rPr>
                      <w:rFonts w:ascii="Arial" w:hAnsi="Arial" w:cs="Arial"/>
                      <w:b/>
                      <w:bCs/>
                      <w:color w:val="000000"/>
                      <w:sz w:val="18"/>
                      <w:lang w:val="es-CO" w:eastAsia="es-CO"/>
                    </w:rPr>
                  </w:pPr>
                  <w:r w:rsidRPr="00E72D1F">
                    <w:rPr>
                      <w:rFonts w:ascii="Arial" w:hAnsi="Arial" w:cs="Arial"/>
                      <w:b/>
                      <w:bCs/>
                      <w:color w:val="000000"/>
                      <w:sz w:val="18"/>
                      <w:lang w:val="es-CO" w:eastAsia="es-CO"/>
                    </w:rPr>
                    <w:t>Cantidad de Microrutas según Actualización Plan Operativo</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57C98B38" w14:textId="77777777" w:rsidR="00D41033" w:rsidRPr="00E72D1F" w:rsidRDefault="00D41033" w:rsidP="00D41033">
                  <w:pPr>
                    <w:jc w:val="center"/>
                    <w:rPr>
                      <w:rFonts w:ascii="Arial" w:hAnsi="Arial" w:cs="Arial"/>
                      <w:b/>
                      <w:bCs/>
                      <w:color w:val="000000"/>
                      <w:sz w:val="18"/>
                      <w:lang w:val="es-CO" w:eastAsia="es-CO"/>
                    </w:rPr>
                  </w:pPr>
                  <w:r w:rsidRPr="00E72D1F">
                    <w:rPr>
                      <w:rFonts w:ascii="Arial" w:hAnsi="Arial" w:cs="Arial"/>
                      <w:b/>
                      <w:bCs/>
                      <w:color w:val="000000"/>
                      <w:sz w:val="18"/>
                      <w:lang w:val="es-CO" w:eastAsia="es-CO"/>
                    </w:rPr>
                    <w:t>Microrutas Ejecutadas Reportadas por el Concesionario</w:t>
                  </w:r>
                </w:p>
              </w:tc>
            </w:tr>
            <w:tr w:rsidR="00D41033" w:rsidRPr="00E72D1F" w14:paraId="5B81163D" w14:textId="77777777" w:rsidTr="00011B2B">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14:paraId="0B37D392" w14:textId="77777777" w:rsidR="00D41033" w:rsidRPr="00E72D1F" w:rsidRDefault="00D41033" w:rsidP="00D41033">
                  <w:pPr>
                    <w:jc w:val="center"/>
                    <w:rPr>
                      <w:rFonts w:ascii="Arial" w:hAnsi="Arial" w:cs="Arial"/>
                      <w:color w:val="000000"/>
                      <w:sz w:val="18"/>
                      <w:lang w:val="es-CO" w:eastAsia="es-CO"/>
                    </w:rPr>
                  </w:pPr>
                  <w:r w:rsidRPr="00E72D1F">
                    <w:rPr>
                      <w:rFonts w:ascii="Arial" w:hAnsi="Arial" w:cs="Arial"/>
                      <w:color w:val="000000"/>
                      <w:sz w:val="18"/>
                      <w:lang w:val="es-CO" w:eastAsia="es-CO"/>
                    </w:rPr>
                    <w:t>Recolección y Transporte</w:t>
                  </w:r>
                </w:p>
              </w:tc>
              <w:tc>
                <w:tcPr>
                  <w:tcW w:w="3040" w:type="dxa"/>
                  <w:tcBorders>
                    <w:top w:val="nil"/>
                    <w:left w:val="nil"/>
                    <w:bottom w:val="single" w:sz="4" w:space="0" w:color="auto"/>
                    <w:right w:val="single" w:sz="4" w:space="0" w:color="auto"/>
                  </w:tcBorders>
                  <w:shd w:val="clear" w:color="auto" w:fill="auto"/>
                  <w:noWrap/>
                  <w:vAlign w:val="center"/>
                </w:tcPr>
                <w:p w14:paraId="77BC475A" w14:textId="77777777" w:rsidR="00D41033" w:rsidRPr="00E72D1F" w:rsidRDefault="00011B2B" w:rsidP="00881B31">
                  <w:pPr>
                    <w:jc w:val="center"/>
                    <w:rPr>
                      <w:rFonts w:ascii="Arial" w:hAnsi="Arial" w:cs="Arial"/>
                      <w:color w:val="000000"/>
                      <w:sz w:val="18"/>
                      <w:lang w:val="es-CO" w:eastAsia="es-CO"/>
                    </w:rPr>
                  </w:pPr>
                  <w:r w:rsidRPr="00E72D1F">
                    <w:rPr>
                      <w:rFonts w:ascii="Arial" w:hAnsi="Arial" w:cs="Arial"/>
                      <w:color w:val="000000"/>
                      <w:sz w:val="18"/>
                      <w:lang w:val="es-CO" w:eastAsia="es-CO"/>
                    </w:rPr>
                    <w:t>45</w:t>
                  </w:r>
                  <w:r w:rsidR="00E74884" w:rsidRPr="00E72D1F">
                    <w:rPr>
                      <w:rFonts w:ascii="Arial" w:hAnsi="Arial" w:cs="Arial"/>
                      <w:color w:val="000000"/>
                      <w:sz w:val="18"/>
                      <w:lang w:val="es-CO" w:eastAsia="es-CO"/>
                    </w:rPr>
                    <w:t>8</w:t>
                  </w:r>
                </w:p>
              </w:tc>
              <w:tc>
                <w:tcPr>
                  <w:tcW w:w="2440" w:type="dxa"/>
                  <w:tcBorders>
                    <w:top w:val="nil"/>
                    <w:left w:val="nil"/>
                    <w:bottom w:val="single" w:sz="4" w:space="0" w:color="auto"/>
                    <w:right w:val="single" w:sz="4" w:space="0" w:color="auto"/>
                  </w:tcBorders>
                  <w:shd w:val="clear" w:color="auto" w:fill="auto"/>
                  <w:noWrap/>
                  <w:vAlign w:val="center"/>
                </w:tcPr>
                <w:p w14:paraId="0D0A3432" w14:textId="77777777" w:rsidR="00D41033" w:rsidRPr="00E72D1F" w:rsidRDefault="00011B2B" w:rsidP="00E74884">
                  <w:pPr>
                    <w:jc w:val="center"/>
                    <w:rPr>
                      <w:rFonts w:ascii="Arial" w:hAnsi="Arial" w:cs="Arial"/>
                      <w:color w:val="000000"/>
                      <w:sz w:val="18"/>
                      <w:lang w:val="es-CO" w:eastAsia="es-CO"/>
                    </w:rPr>
                  </w:pPr>
                  <w:r w:rsidRPr="00E72D1F">
                    <w:rPr>
                      <w:rFonts w:ascii="Arial" w:hAnsi="Arial" w:cs="Arial"/>
                      <w:color w:val="000000"/>
                      <w:sz w:val="18"/>
                      <w:lang w:val="es-CO" w:eastAsia="es-CO"/>
                    </w:rPr>
                    <w:t>4</w:t>
                  </w:r>
                  <w:r w:rsidR="00E74884" w:rsidRPr="00E72D1F">
                    <w:rPr>
                      <w:rFonts w:ascii="Arial" w:hAnsi="Arial" w:cs="Arial"/>
                      <w:color w:val="000000"/>
                      <w:sz w:val="18"/>
                      <w:lang w:val="es-CO" w:eastAsia="es-CO"/>
                    </w:rPr>
                    <w:t>44</w:t>
                  </w:r>
                </w:p>
              </w:tc>
            </w:tr>
          </w:tbl>
          <w:p w14:paraId="023F0538" w14:textId="77777777" w:rsidR="00D63564" w:rsidRPr="00E72D1F" w:rsidRDefault="00D63564" w:rsidP="00D63564">
            <w:pPr>
              <w:pStyle w:val="Standard"/>
              <w:jc w:val="center"/>
              <w:rPr>
                <w:rFonts w:ascii="Arial" w:hAnsi="Arial" w:cs="Arial"/>
                <w:bCs/>
                <w:color w:val="222222"/>
                <w:shd w:val="clear" w:color="auto" w:fill="FFFFFF"/>
              </w:rPr>
            </w:pPr>
            <w:r w:rsidRPr="00E72D1F">
              <w:rPr>
                <w:rFonts w:ascii="Arial" w:hAnsi="Arial" w:cs="Arial"/>
                <w:bCs/>
                <w:color w:val="222222"/>
                <w:shd w:val="clear" w:color="auto" w:fill="FFFFFF"/>
              </w:rPr>
              <w:t xml:space="preserve">Fuente: Informe de seguimiento de Interventoría – Proyección Capital </w:t>
            </w:r>
            <w:r w:rsidR="00E74884" w:rsidRPr="00E72D1F">
              <w:rPr>
                <w:rFonts w:ascii="Arial" w:hAnsi="Arial" w:cs="Arial"/>
                <w:bCs/>
                <w:color w:val="222222"/>
                <w:shd w:val="clear" w:color="auto" w:fill="FFFFFF"/>
              </w:rPr>
              <w:t>junio</w:t>
            </w:r>
            <w:r w:rsidRPr="00E72D1F">
              <w:rPr>
                <w:rFonts w:ascii="Arial" w:hAnsi="Arial" w:cs="Arial"/>
                <w:bCs/>
                <w:color w:val="222222"/>
                <w:shd w:val="clear" w:color="auto" w:fill="FFFFFF"/>
              </w:rPr>
              <w:t xml:space="preserve"> 2020</w:t>
            </w:r>
          </w:p>
          <w:p w14:paraId="46B7EDC4" w14:textId="77777777" w:rsidR="00667348" w:rsidRPr="00E72D1F" w:rsidRDefault="00667348" w:rsidP="00D41033">
            <w:pPr>
              <w:pStyle w:val="Standard"/>
              <w:jc w:val="center"/>
              <w:rPr>
                <w:rFonts w:ascii="Arial" w:hAnsi="Arial" w:cs="Arial"/>
                <w:bCs/>
                <w:color w:val="222222"/>
                <w:shd w:val="clear" w:color="auto" w:fill="FFFFFF"/>
              </w:rPr>
            </w:pPr>
          </w:p>
          <w:p w14:paraId="1929496E" w14:textId="77777777" w:rsidR="00FA27F5" w:rsidRPr="00E72D1F" w:rsidRDefault="00FA27F5" w:rsidP="00D41033">
            <w:pPr>
              <w:pStyle w:val="Standard"/>
              <w:jc w:val="center"/>
              <w:rPr>
                <w:rFonts w:ascii="Arial" w:hAnsi="Arial" w:cs="Arial"/>
                <w:bCs/>
                <w:color w:val="222222"/>
                <w:shd w:val="clear" w:color="auto" w:fill="FFFFFF"/>
              </w:rPr>
            </w:pPr>
          </w:p>
          <w:p w14:paraId="5FF2C78B" w14:textId="77777777" w:rsidR="00FA1620" w:rsidRPr="00E72D1F" w:rsidRDefault="00E74884" w:rsidP="000D5B67">
            <w:pPr>
              <w:spacing w:before="120" w:after="120"/>
              <w:jc w:val="both"/>
              <w:rPr>
                <w:rFonts w:ascii="Arial" w:hAnsi="Arial" w:cs="Arial"/>
                <w:bCs/>
                <w:color w:val="222222"/>
                <w:kern w:val="3"/>
                <w:shd w:val="clear" w:color="auto" w:fill="FFFFFF"/>
              </w:rPr>
            </w:pPr>
            <w:r w:rsidRPr="00E72D1F">
              <w:rPr>
                <w:rFonts w:ascii="Arial" w:hAnsi="Arial" w:cs="Arial"/>
                <w:bCs/>
                <w:color w:val="222222"/>
                <w:kern w:val="3"/>
                <w:shd w:val="clear" w:color="auto" w:fill="FFFFFF"/>
              </w:rPr>
              <w:t>De las 458 rutas programadas, se realizó verificación al total de las microrrutas dentro del horario y la frecuencia establecidos, evidenciándose que el 97% de las microrrutas ejecutaron sus actividades conforme con lo definido por el Concesionario en su plan operativo y en las actualizaciones al mismo.</w:t>
            </w:r>
          </w:p>
          <w:p w14:paraId="7FDDFD61" w14:textId="77777777" w:rsidR="00E74884" w:rsidRPr="00E72D1F" w:rsidRDefault="00E74884" w:rsidP="000D5B67">
            <w:pPr>
              <w:spacing w:before="120" w:after="120"/>
              <w:jc w:val="both"/>
              <w:rPr>
                <w:rFonts w:ascii="Arial" w:hAnsi="Arial" w:cs="Arial"/>
                <w:bCs/>
                <w:color w:val="222222"/>
                <w:kern w:val="3"/>
                <w:shd w:val="clear" w:color="auto" w:fill="FFFFFF"/>
              </w:rPr>
            </w:pPr>
            <w:r w:rsidRPr="00E72D1F">
              <w:rPr>
                <w:rFonts w:ascii="Arial" w:hAnsi="Arial" w:cs="Arial"/>
                <w:bCs/>
                <w:color w:val="222222"/>
                <w:kern w:val="3"/>
                <w:shd w:val="clear" w:color="auto" w:fill="FFFFFF"/>
              </w:rPr>
              <w:t xml:space="preserve">Con relación al 3% restante, las inconsistencias en la información respecto a la operación, se presentaron en mayor proporción en las microrrutas de descargue de barrido mecánico, recolección de residuos de corte de césped y de residuos de poda de árboles. Por lo anterior, </w:t>
            </w:r>
            <w:r w:rsidR="00881B31" w:rsidRPr="00E72D1F">
              <w:rPr>
                <w:rFonts w:ascii="Arial" w:hAnsi="Arial" w:cs="Arial"/>
                <w:bCs/>
                <w:color w:val="222222"/>
                <w:kern w:val="3"/>
                <w:shd w:val="clear" w:color="auto" w:fill="FFFFFF"/>
              </w:rPr>
              <w:t>la Interventoría solicitó</w:t>
            </w:r>
            <w:r w:rsidRPr="00E72D1F">
              <w:rPr>
                <w:rFonts w:ascii="Arial" w:hAnsi="Arial" w:cs="Arial"/>
                <w:bCs/>
                <w:color w:val="222222"/>
                <w:kern w:val="3"/>
                <w:shd w:val="clear" w:color="auto" w:fill="FFFFFF"/>
              </w:rPr>
              <w:t xml:space="preserve"> al Concesionario indicar el motivo de las novedades y realizar los ajustes correspondientes en el sistema de información en caso de ser necesario.</w:t>
            </w:r>
          </w:p>
          <w:p w14:paraId="024E62EF" w14:textId="77777777" w:rsidR="00881B31" w:rsidRPr="00E72D1F" w:rsidRDefault="00881B31" w:rsidP="000D5B67">
            <w:pPr>
              <w:spacing w:before="120" w:after="120"/>
              <w:jc w:val="both"/>
              <w:rPr>
                <w:rFonts w:ascii="Arial" w:hAnsi="Arial" w:cs="Arial"/>
                <w:bCs/>
                <w:color w:val="222222"/>
                <w:kern w:val="3"/>
                <w:shd w:val="clear" w:color="auto" w:fill="FFFFFF"/>
              </w:rPr>
            </w:pPr>
          </w:p>
          <w:p w14:paraId="1436257F" w14:textId="77777777" w:rsidR="00E74884" w:rsidRPr="00E72D1F" w:rsidRDefault="00E74884" w:rsidP="000D5B67">
            <w:pPr>
              <w:spacing w:before="120" w:after="120"/>
              <w:jc w:val="both"/>
              <w:rPr>
                <w:rFonts w:ascii="Arial" w:hAnsi="Arial" w:cs="Arial"/>
                <w:bCs/>
                <w:color w:val="222222"/>
                <w:kern w:val="3"/>
                <w:shd w:val="clear" w:color="auto" w:fill="FFFFFF"/>
              </w:rPr>
            </w:pPr>
          </w:p>
          <w:p w14:paraId="7C49353A" w14:textId="77777777" w:rsidR="00606CB5" w:rsidRPr="00E72D1F" w:rsidRDefault="00606CB5" w:rsidP="00943DAB">
            <w:pPr>
              <w:pStyle w:val="Standard"/>
              <w:numPr>
                <w:ilvl w:val="0"/>
                <w:numId w:val="14"/>
              </w:numPr>
              <w:jc w:val="both"/>
              <w:rPr>
                <w:rFonts w:ascii="Arial" w:hAnsi="Arial" w:cs="Arial"/>
                <w:b/>
                <w:u w:val="single"/>
              </w:rPr>
            </w:pPr>
            <w:r w:rsidRPr="00E72D1F">
              <w:rPr>
                <w:rFonts w:ascii="Arial" w:hAnsi="Arial" w:cs="Arial"/>
                <w:b/>
                <w:u w:val="single"/>
              </w:rPr>
              <w:lastRenderedPageBreak/>
              <w:t>BARRIDO</w:t>
            </w:r>
            <w:r w:rsidR="001F75FF" w:rsidRPr="00E72D1F">
              <w:rPr>
                <w:rFonts w:ascii="Arial" w:hAnsi="Arial" w:cs="Arial"/>
                <w:b/>
                <w:u w:val="single"/>
              </w:rPr>
              <w:t xml:space="preserve"> Y LIMPIEZA</w:t>
            </w:r>
          </w:p>
          <w:p w14:paraId="1F8BFCD7" w14:textId="77777777" w:rsidR="00AA6C8A" w:rsidRPr="00E72D1F" w:rsidRDefault="00AA6C8A" w:rsidP="00AA6C8A">
            <w:pPr>
              <w:pStyle w:val="Standard"/>
              <w:jc w:val="both"/>
              <w:rPr>
                <w:rFonts w:ascii="Arial" w:hAnsi="Arial" w:cs="Arial"/>
                <w:b/>
                <w:u w:val="single"/>
              </w:rPr>
            </w:pPr>
          </w:p>
          <w:p w14:paraId="586F86DE" w14:textId="77777777" w:rsidR="00AA6C8A" w:rsidRPr="00E72D1F" w:rsidRDefault="00AA6C8A" w:rsidP="00AA6C8A">
            <w:pPr>
              <w:pStyle w:val="Standard"/>
              <w:jc w:val="both"/>
              <w:rPr>
                <w:rFonts w:ascii="Arial" w:hAnsi="Arial" w:cs="Arial"/>
                <w:bCs/>
              </w:rPr>
            </w:pPr>
            <w:r w:rsidRPr="00E72D1F">
              <w:rPr>
                <w:rFonts w:ascii="Arial" w:hAnsi="Arial" w:cs="Arial"/>
                <w:bCs/>
              </w:rPr>
              <w:t xml:space="preserve">Para el mes de </w:t>
            </w:r>
            <w:r w:rsidR="00C75DB2" w:rsidRPr="00E72D1F">
              <w:rPr>
                <w:rFonts w:ascii="Arial" w:hAnsi="Arial" w:cs="Arial"/>
                <w:bCs/>
              </w:rPr>
              <w:t>junio</w:t>
            </w:r>
            <w:r w:rsidRPr="00E72D1F">
              <w:rPr>
                <w:rFonts w:ascii="Arial" w:hAnsi="Arial" w:cs="Arial"/>
                <w:bCs/>
              </w:rPr>
              <w:t xml:space="preserve"> de 20</w:t>
            </w:r>
            <w:r w:rsidR="00D1397B" w:rsidRPr="00E72D1F">
              <w:rPr>
                <w:rFonts w:ascii="Arial" w:hAnsi="Arial" w:cs="Arial"/>
                <w:bCs/>
              </w:rPr>
              <w:t>20</w:t>
            </w:r>
            <w:r w:rsidRPr="00E72D1F">
              <w:rPr>
                <w:rFonts w:ascii="Arial" w:hAnsi="Arial" w:cs="Arial"/>
                <w:bCs/>
              </w:rPr>
              <w:t>, el Concesionario cuenta con un total de 670 microrrutas para el servicio de barrido y limpieza de vías y áreas pública, en barrido manual se tienen 65</w:t>
            </w:r>
            <w:r w:rsidR="005C1DD0" w:rsidRPr="00E72D1F">
              <w:rPr>
                <w:rFonts w:ascii="Arial" w:hAnsi="Arial" w:cs="Arial"/>
                <w:bCs/>
              </w:rPr>
              <w:t>3</w:t>
            </w:r>
            <w:r w:rsidRPr="00E72D1F">
              <w:rPr>
                <w:rFonts w:ascii="Arial" w:hAnsi="Arial" w:cs="Arial"/>
                <w:bCs/>
              </w:rPr>
              <w:t xml:space="preserve"> Microrutas y para barrido mecánico se tiene 17 Microrutas. </w:t>
            </w:r>
          </w:p>
          <w:p w14:paraId="4995C66B" w14:textId="77777777" w:rsidR="00606CB5" w:rsidRPr="00E72D1F" w:rsidRDefault="00606CB5" w:rsidP="00606CB5">
            <w:pPr>
              <w:pStyle w:val="Standard"/>
              <w:jc w:val="both"/>
              <w:rPr>
                <w:rFonts w:ascii="Arial" w:hAnsi="Arial" w:cs="Arial"/>
                <w:noProof/>
              </w:rPr>
            </w:pPr>
          </w:p>
          <w:p w14:paraId="11E9D38F" w14:textId="77777777" w:rsidR="00606CB5" w:rsidRPr="00E72D1F" w:rsidRDefault="00606CB5" w:rsidP="00606CB5">
            <w:pPr>
              <w:pStyle w:val="Standard"/>
              <w:jc w:val="both"/>
              <w:rPr>
                <w:rFonts w:ascii="Arial" w:hAnsi="Arial" w:cs="Arial"/>
                <w:bCs/>
                <w:color w:val="222222"/>
                <w:shd w:val="clear" w:color="auto" w:fill="FFFFFF"/>
              </w:rPr>
            </w:pPr>
            <w:r w:rsidRPr="00E72D1F">
              <w:rPr>
                <w:rFonts w:ascii="Arial" w:hAnsi="Arial" w:cs="Arial"/>
                <w:bCs/>
                <w:color w:val="222222"/>
                <w:shd w:val="clear" w:color="auto" w:fill="FFFFFF"/>
              </w:rPr>
              <w:t xml:space="preserve">Para este periodo se presentan las conclusiones del servicio realizadas por la interventoría: </w:t>
            </w:r>
          </w:p>
          <w:p w14:paraId="5265E2E0" w14:textId="77777777" w:rsidR="00606CB5" w:rsidRPr="00E72D1F" w:rsidRDefault="00606CB5" w:rsidP="00606CB5">
            <w:pPr>
              <w:pStyle w:val="Standard"/>
              <w:jc w:val="both"/>
              <w:rPr>
                <w:rFonts w:ascii="Arial" w:hAnsi="Arial" w:cs="Arial"/>
                <w:bCs/>
                <w:color w:val="222222"/>
                <w:shd w:val="clear" w:color="auto" w:fill="FFFFFF"/>
              </w:rPr>
            </w:pPr>
          </w:p>
          <w:p w14:paraId="29BD819F" w14:textId="77777777" w:rsidR="00606CB5" w:rsidRPr="00E72D1F" w:rsidRDefault="00606CB5" w:rsidP="00606CB5">
            <w:pPr>
              <w:pStyle w:val="Standard"/>
              <w:jc w:val="both"/>
              <w:rPr>
                <w:rFonts w:ascii="Arial" w:hAnsi="Arial" w:cs="Arial"/>
                <w:bCs/>
                <w:color w:val="222222"/>
                <w:shd w:val="clear" w:color="auto" w:fill="FFFFFF"/>
              </w:rPr>
            </w:pPr>
            <w:r w:rsidRPr="00E72D1F">
              <w:rPr>
                <w:rFonts w:ascii="Arial" w:hAnsi="Arial" w:cs="Arial"/>
                <w:bCs/>
                <w:color w:val="222222"/>
                <w:shd w:val="clear" w:color="auto" w:fill="FFFFFF"/>
              </w:rPr>
              <w:t xml:space="preserve">La Interventoría evidenció el cumplimiento de frecuencias y horarios en el servicio de barrido manual en el mes de </w:t>
            </w:r>
            <w:r w:rsidR="00C75DB2" w:rsidRPr="00E72D1F">
              <w:rPr>
                <w:rFonts w:ascii="Arial" w:hAnsi="Arial" w:cs="Arial"/>
                <w:bCs/>
                <w:color w:val="222222"/>
                <w:shd w:val="clear" w:color="auto" w:fill="FFFFFF"/>
              </w:rPr>
              <w:t>junio</w:t>
            </w:r>
            <w:r w:rsidRPr="00E72D1F">
              <w:rPr>
                <w:rFonts w:ascii="Arial" w:hAnsi="Arial" w:cs="Arial"/>
                <w:bCs/>
                <w:color w:val="222222"/>
                <w:shd w:val="clear" w:color="auto" w:fill="FFFFFF"/>
              </w:rPr>
              <w:t xml:space="preserve"> de 20</w:t>
            </w:r>
            <w:r w:rsidR="00AD5B2C" w:rsidRPr="00E72D1F">
              <w:rPr>
                <w:rFonts w:ascii="Arial" w:hAnsi="Arial" w:cs="Arial"/>
                <w:bCs/>
                <w:color w:val="222222"/>
                <w:shd w:val="clear" w:color="auto" w:fill="FFFFFF"/>
              </w:rPr>
              <w:t>20</w:t>
            </w:r>
            <w:r w:rsidRPr="00E72D1F">
              <w:rPr>
                <w:rFonts w:ascii="Arial" w:hAnsi="Arial" w:cs="Arial"/>
                <w:bCs/>
                <w:color w:val="222222"/>
                <w:shd w:val="clear" w:color="auto" w:fill="FFFFFF"/>
              </w:rPr>
              <w:t xml:space="preserve"> durante las verificaciones en campo tanto en la revisión al proceso como en la revisión de la calidad.</w:t>
            </w:r>
          </w:p>
          <w:p w14:paraId="662266DC" w14:textId="77777777" w:rsidR="00A668A0" w:rsidRPr="00E72D1F" w:rsidRDefault="00A668A0" w:rsidP="00606CB5">
            <w:pPr>
              <w:pStyle w:val="Standard"/>
              <w:jc w:val="both"/>
              <w:rPr>
                <w:rFonts w:ascii="Arial" w:hAnsi="Arial" w:cs="Arial"/>
                <w:bCs/>
                <w:color w:val="222222"/>
                <w:shd w:val="clear" w:color="auto" w:fill="FFFFFF"/>
              </w:rPr>
            </w:pPr>
          </w:p>
          <w:p w14:paraId="50D0E54E" w14:textId="77777777" w:rsidR="00A668A0" w:rsidRPr="00E72D1F" w:rsidRDefault="00A668A0" w:rsidP="00A668A0">
            <w:pPr>
              <w:pStyle w:val="Standard"/>
              <w:jc w:val="both"/>
              <w:rPr>
                <w:rFonts w:ascii="Arial" w:hAnsi="Arial" w:cs="Arial"/>
                <w:bCs/>
                <w:color w:val="222222"/>
                <w:shd w:val="clear" w:color="auto" w:fill="FFFFFF"/>
              </w:rPr>
            </w:pPr>
            <w:r w:rsidRPr="00E72D1F">
              <w:rPr>
                <w:rFonts w:ascii="Arial" w:hAnsi="Arial" w:cs="Arial"/>
                <w:bCs/>
                <w:color w:val="222222"/>
                <w:shd w:val="clear" w:color="auto" w:fill="FFFFFF"/>
              </w:rPr>
              <w:t xml:space="preserve">Sin embargo, para el mes de </w:t>
            </w:r>
            <w:r w:rsidR="00C75DB2" w:rsidRPr="00E72D1F">
              <w:rPr>
                <w:rFonts w:ascii="Arial" w:hAnsi="Arial" w:cs="Arial"/>
                <w:bCs/>
                <w:color w:val="222222"/>
                <w:shd w:val="clear" w:color="auto" w:fill="FFFFFF"/>
              </w:rPr>
              <w:t xml:space="preserve">junio </w:t>
            </w:r>
            <w:r w:rsidRPr="00E72D1F">
              <w:rPr>
                <w:rFonts w:ascii="Arial" w:hAnsi="Arial" w:cs="Arial"/>
                <w:bCs/>
                <w:color w:val="222222"/>
                <w:shd w:val="clear" w:color="auto" w:fill="FFFFFF"/>
              </w:rPr>
              <w:t>de</w:t>
            </w:r>
            <w:r w:rsidR="00F13396" w:rsidRPr="00E72D1F">
              <w:rPr>
                <w:rFonts w:ascii="Arial" w:hAnsi="Arial" w:cs="Arial"/>
                <w:bCs/>
                <w:color w:val="222222"/>
                <w:shd w:val="clear" w:color="auto" w:fill="FFFFFF"/>
              </w:rPr>
              <w:t>l</w:t>
            </w:r>
            <w:r w:rsidRPr="00E72D1F">
              <w:rPr>
                <w:rFonts w:ascii="Arial" w:hAnsi="Arial" w:cs="Arial"/>
                <w:bCs/>
                <w:color w:val="222222"/>
                <w:shd w:val="clear" w:color="auto" w:fill="FFFFFF"/>
              </w:rPr>
              <w:t xml:space="preserve"> 20</w:t>
            </w:r>
            <w:r w:rsidR="00AD5B2C" w:rsidRPr="00E72D1F">
              <w:rPr>
                <w:rFonts w:ascii="Arial" w:hAnsi="Arial" w:cs="Arial"/>
                <w:bCs/>
                <w:color w:val="222222"/>
                <w:shd w:val="clear" w:color="auto" w:fill="FFFFFF"/>
              </w:rPr>
              <w:t>20</w:t>
            </w:r>
            <w:r w:rsidR="00D25D97" w:rsidRPr="00E72D1F">
              <w:rPr>
                <w:rFonts w:ascii="Arial" w:hAnsi="Arial" w:cs="Arial"/>
                <w:bCs/>
                <w:color w:val="222222"/>
                <w:shd w:val="clear" w:color="auto" w:fill="FFFFFF"/>
              </w:rPr>
              <w:t xml:space="preserve">, se ejecutaron </w:t>
            </w:r>
            <w:r w:rsidR="00C75DB2" w:rsidRPr="00E72D1F">
              <w:rPr>
                <w:rFonts w:ascii="Arial" w:hAnsi="Arial" w:cs="Arial"/>
                <w:bCs/>
                <w:color w:val="222222"/>
                <w:shd w:val="clear" w:color="auto" w:fill="FFFFFF"/>
              </w:rPr>
              <w:t>413</w:t>
            </w:r>
            <w:r w:rsidR="00AD5B2C" w:rsidRPr="00E72D1F">
              <w:rPr>
                <w:rFonts w:ascii="Arial" w:hAnsi="Arial" w:cs="Arial"/>
                <w:bCs/>
                <w:color w:val="222222"/>
                <w:shd w:val="clear" w:color="auto" w:fill="FFFFFF"/>
              </w:rPr>
              <w:t xml:space="preserve"> </w:t>
            </w:r>
            <w:r w:rsidRPr="00E72D1F">
              <w:rPr>
                <w:rFonts w:ascii="Arial" w:hAnsi="Arial" w:cs="Arial"/>
                <w:bCs/>
                <w:color w:val="222222"/>
                <w:shd w:val="clear" w:color="auto" w:fill="FFFFFF"/>
              </w:rPr>
              <w:t>verificaciones relacionadas con la actividad de barrido y limpieza manual, durante las verificaciones en campo, se identificó un total de 1</w:t>
            </w:r>
            <w:r w:rsidR="00D25D97" w:rsidRPr="00E72D1F">
              <w:rPr>
                <w:rFonts w:ascii="Arial" w:hAnsi="Arial" w:cs="Arial"/>
                <w:bCs/>
                <w:color w:val="222222"/>
                <w:shd w:val="clear" w:color="auto" w:fill="FFFFFF"/>
              </w:rPr>
              <w:t>4</w:t>
            </w:r>
            <w:r w:rsidR="00C75DB2" w:rsidRPr="00E72D1F">
              <w:rPr>
                <w:rFonts w:ascii="Arial" w:hAnsi="Arial" w:cs="Arial"/>
                <w:bCs/>
                <w:color w:val="222222"/>
                <w:shd w:val="clear" w:color="auto" w:fill="FFFFFF"/>
              </w:rPr>
              <w:t>1</w:t>
            </w:r>
            <w:r w:rsidRPr="00E72D1F">
              <w:rPr>
                <w:rFonts w:ascii="Arial" w:hAnsi="Arial" w:cs="Arial"/>
                <w:bCs/>
                <w:color w:val="222222"/>
                <w:shd w:val="clear" w:color="auto" w:fill="FFFFFF"/>
              </w:rPr>
              <w:t xml:space="preserve"> hallazgos para el componente técnico operativo, </w:t>
            </w:r>
            <w:r w:rsidR="00F13396" w:rsidRPr="00E72D1F">
              <w:rPr>
                <w:rFonts w:ascii="Arial" w:hAnsi="Arial" w:cs="Arial"/>
                <w:bCs/>
                <w:color w:val="222222"/>
                <w:shd w:val="clear" w:color="auto" w:fill="FFFFFF"/>
              </w:rPr>
              <w:t xml:space="preserve">en donde se evidencian con mayor incidencia aquellos </w:t>
            </w:r>
            <w:r w:rsidR="00057A96" w:rsidRPr="00E72D1F">
              <w:rPr>
                <w:rFonts w:ascii="Arial" w:hAnsi="Arial" w:cs="Arial"/>
                <w:bCs/>
                <w:color w:val="222222"/>
                <w:shd w:val="clear" w:color="auto" w:fill="FFFFFF"/>
              </w:rPr>
              <w:t>relacionada afectación del área limpia y la atención de zonas duras</w:t>
            </w:r>
            <w:r w:rsidR="00C75DB2" w:rsidRPr="00E72D1F">
              <w:rPr>
                <w:rFonts w:ascii="Arial" w:hAnsi="Arial" w:cs="Arial"/>
                <w:bCs/>
                <w:color w:val="222222"/>
                <w:shd w:val="clear" w:color="auto" w:fill="FFFFFF"/>
              </w:rPr>
              <w:t xml:space="preserve">, </w:t>
            </w:r>
            <w:r w:rsidR="00AD5B2C" w:rsidRPr="00E72D1F">
              <w:rPr>
                <w:rFonts w:ascii="Arial" w:hAnsi="Arial" w:cs="Arial"/>
                <w:bCs/>
                <w:color w:val="222222"/>
                <w:shd w:val="clear" w:color="auto" w:fill="FFFFFF"/>
              </w:rPr>
              <w:t xml:space="preserve">principalmente en las localidades de </w:t>
            </w:r>
            <w:r w:rsidR="00C75DB2" w:rsidRPr="00E72D1F">
              <w:rPr>
                <w:rFonts w:ascii="Arial" w:hAnsi="Arial" w:cs="Arial"/>
                <w:bCs/>
                <w:color w:val="222222"/>
                <w:shd w:val="clear" w:color="auto" w:fill="FFFFFF"/>
              </w:rPr>
              <w:t xml:space="preserve">Teusaquillo </w:t>
            </w:r>
            <w:r w:rsidR="00AD5B2C" w:rsidRPr="00E72D1F">
              <w:rPr>
                <w:rFonts w:ascii="Arial" w:hAnsi="Arial" w:cs="Arial"/>
                <w:bCs/>
                <w:color w:val="222222"/>
                <w:shd w:val="clear" w:color="auto" w:fill="FFFFFF"/>
              </w:rPr>
              <w:t>y Bosa.</w:t>
            </w:r>
          </w:p>
          <w:p w14:paraId="78F9C3F0" w14:textId="77777777" w:rsidR="00F13396" w:rsidRPr="00E72D1F" w:rsidRDefault="00F13396" w:rsidP="00A668A0">
            <w:pPr>
              <w:pStyle w:val="Standard"/>
              <w:jc w:val="both"/>
              <w:rPr>
                <w:rFonts w:ascii="Arial" w:hAnsi="Arial" w:cs="Arial"/>
                <w:bCs/>
                <w:color w:val="222222"/>
                <w:shd w:val="clear" w:color="auto" w:fill="FFFFFF"/>
              </w:rPr>
            </w:pPr>
          </w:p>
          <w:p w14:paraId="20DECFE4" w14:textId="77777777" w:rsidR="00A668A0" w:rsidRPr="00E72D1F" w:rsidRDefault="00AD5B2C" w:rsidP="00A668A0">
            <w:pPr>
              <w:pStyle w:val="Standard"/>
              <w:jc w:val="both"/>
              <w:rPr>
                <w:rFonts w:ascii="Arial" w:hAnsi="Arial" w:cs="Arial"/>
                <w:bCs/>
                <w:color w:val="222222"/>
                <w:shd w:val="clear" w:color="auto" w:fill="FFFFFF"/>
              </w:rPr>
            </w:pPr>
            <w:r w:rsidRPr="00E72D1F">
              <w:rPr>
                <w:rFonts w:ascii="Arial" w:hAnsi="Arial" w:cs="Arial"/>
                <w:bCs/>
                <w:color w:val="222222"/>
                <w:shd w:val="clear" w:color="auto" w:fill="FFFFFF"/>
              </w:rPr>
              <w:t>Los 1</w:t>
            </w:r>
            <w:r w:rsidR="00057A96" w:rsidRPr="00E72D1F">
              <w:rPr>
                <w:rFonts w:ascii="Arial" w:hAnsi="Arial" w:cs="Arial"/>
                <w:bCs/>
                <w:color w:val="222222"/>
                <w:shd w:val="clear" w:color="auto" w:fill="FFFFFF"/>
              </w:rPr>
              <w:t>4</w:t>
            </w:r>
            <w:r w:rsidR="00C75DB2" w:rsidRPr="00E72D1F">
              <w:rPr>
                <w:rFonts w:ascii="Arial" w:hAnsi="Arial" w:cs="Arial"/>
                <w:bCs/>
                <w:color w:val="222222"/>
                <w:shd w:val="clear" w:color="auto" w:fill="FFFFFF"/>
              </w:rPr>
              <w:t>1</w:t>
            </w:r>
            <w:r w:rsidRPr="00E72D1F">
              <w:rPr>
                <w:rFonts w:ascii="Arial" w:hAnsi="Arial" w:cs="Arial"/>
                <w:bCs/>
                <w:color w:val="222222"/>
                <w:shd w:val="clear" w:color="auto" w:fill="FFFFFF"/>
              </w:rPr>
              <w:t xml:space="preserve"> hallazgos anteriormente señalados, fueron reportados al Concesionario a través de la Matriz Interactiva. A continuación, se presenta el estado de la gestión los mismos según el reporte:</w:t>
            </w:r>
          </w:p>
          <w:p w14:paraId="1EDA217E" w14:textId="77777777" w:rsidR="00A668A0" w:rsidRPr="00E72D1F" w:rsidRDefault="00A668A0" w:rsidP="00A668A0">
            <w:pPr>
              <w:pStyle w:val="Standard"/>
              <w:jc w:val="both"/>
              <w:rPr>
                <w:rFonts w:ascii="Arial" w:hAnsi="Arial" w:cs="Arial"/>
                <w:bCs/>
                <w:color w:val="222222"/>
                <w:shd w:val="clear" w:color="auto" w:fill="FFFFFF"/>
              </w:rPr>
            </w:pPr>
          </w:p>
          <w:p w14:paraId="31439313" w14:textId="77777777" w:rsidR="00A32DF8" w:rsidRPr="00E72D1F" w:rsidRDefault="00A32DF8" w:rsidP="00A32DF8">
            <w:pPr>
              <w:pStyle w:val="Standard"/>
              <w:jc w:val="center"/>
              <w:rPr>
                <w:rFonts w:ascii="Arial" w:hAnsi="Arial" w:cs="Arial"/>
                <w:bCs/>
                <w:color w:val="222222"/>
                <w:shd w:val="clear" w:color="auto" w:fill="FFFFFF"/>
              </w:rPr>
            </w:pPr>
            <w:r w:rsidRPr="00E72D1F">
              <w:rPr>
                <w:rFonts w:ascii="Arial" w:hAnsi="Arial" w:cs="Arial"/>
                <w:bCs/>
                <w:color w:val="222222"/>
                <w:shd w:val="clear" w:color="auto" w:fill="FFFFFF"/>
              </w:rPr>
              <w:t xml:space="preserve">Tabla No.4: Estado de los hallazgos mes de </w:t>
            </w:r>
            <w:r w:rsidR="00C75DB2" w:rsidRPr="00E72D1F">
              <w:rPr>
                <w:rFonts w:ascii="Arial" w:hAnsi="Arial" w:cs="Arial"/>
                <w:bCs/>
                <w:color w:val="222222"/>
                <w:shd w:val="clear" w:color="auto" w:fill="FFFFFF"/>
              </w:rPr>
              <w:t>junio</w:t>
            </w:r>
            <w:r w:rsidRPr="00E72D1F">
              <w:rPr>
                <w:rFonts w:ascii="Arial" w:hAnsi="Arial" w:cs="Arial"/>
                <w:bCs/>
                <w:color w:val="222222"/>
                <w:shd w:val="clear" w:color="auto" w:fill="FFFFFF"/>
              </w:rPr>
              <w:t xml:space="preserve"> del 20</w:t>
            </w:r>
            <w:r w:rsidR="006B0A30" w:rsidRPr="00E72D1F">
              <w:rPr>
                <w:rFonts w:ascii="Arial" w:hAnsi="Arial" w:cs="Arial"/>
                <w:bCs/>
                <w:color w:val="222222"/>
                <w:shd w:val="clear" w:color="auto" w:fill="FFFFFF"/>
              </w:rPr>
              <w:t>20</w:t>
            </w:r>
            <w:r w:rsidRPr="00E72D1F">
              <w:rPr>
                <w:rFonts w:ascii="Arial" w:hAnsi="Arial" w:cs="Arial"/>
                <w:bCs/>
                <w:color w:val="222222"/>
                <w:shd w:val="clear" w:color="auto" w:fill="FFFFFF"/>
              </w:rPr>
              <w:t>.</w:t>
            </w:r>
          </w:p>
          <w:tbl>
            <w:tblPr>
              <w:tblW w:w="9072" w:type="dxa"/>
              <w:jc w:val="center"/>
              <w:tblCellMar>
                <w:left w:w="70" w:type="dxa"/>
                <w:right w:w="70" w:type="dxa"/>
              </w:tblCellMar>
              <w:tblLook w:val="04A0" w:firstRow="1" w:lastRow="0" w:firstColumn="1" w:lastColumn="0" w:noHBand="0" w:noVBand="1"/>
            </w:tblPr>
            <w:tblGrid>
              <w:gridCol w:w="790"/>
              <w:gridCol w:w="1153"/>
              <w:gridCol w:w="1123"/>
              <w:gridCol w:w="1191"/>
              <w:gridCol w:w="1124"/>
              <w:gridCol w:w="866"/>
              <w:gridCol w:w="869"/>
              <w:gridCol w:w="971"/>
              <w:gridCol w:w="985"/>
            </w:tblGrid>
            <w:tr w:rsidR="00A668A0" w:rsidRPr="00E72D1F" w14:paraId="45C88915" w14:textId="77777777" w:rsidTr="006F5507">
              <w:trPr>
                <w:trHeight w:val="300"/>
                <w:jc w:val="center"/>
              </w:trPr>
              <w:tc>
                <w:tcPr>
                  <w:tcW w:w="7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86E1181" w14:textId="77777777" w:rsidR="00A668A0" w:rsidRPr="00E72D1F" w:rsidRDefault="00A668A0" w:rsidP="00A668A0">
                  <w:pPr>
                    <w:jc w:val="center"/>
                    <w:rPr>
                      <w:rFonts w:ascii="Calibri" w:hAnsi="Calibri" w:cs="Calibri"/>
                      <w:b/>
                      <w:bCs/>
                      <w:color w:val="000000"/>
                      <w:sz w:val="22"/>
                      <w:szCs w:val="22"/>
                      <w:lang w:val="es-CO" w:eastAsia="es-CO"/>
                    </w:rPr>
                  </w:pPr>
                  <w:r w:rsidRPr="00E72D1F">
                    <w:rPr>
                      <w:rFonts w:ascii="Calibri" w:hAnsi="Calibri" w:cs="Calibri"/>
                      <w:b/>
                      <w:bCs/>
                      <w:color w:val="000000"/>
                      <w:sz w:val="22"/>
                      <w:szCs w:val="22"/>
                      <w:lang w:val="es-CO" w:eastAsia="es-CO"/>
                    </w:rPr>
                    <w:t>MES</w:t>
                  </w:r>
                </w:p>
              </w:tc>
              <w:tc>
                <w:tcPr>
                  <w:tcW w:w="8282" w:type="dxa"/>
                  <w:gridSpan w:val="8"/>
                  <w:tcBorders>
                    <w:top w:val="single" w:sz="4" w:space="0" w:color="auto"/>
                    <w:left w:val="nil"/>
                    <w:bottom w:val="single" w:sz="4" w:space="0" w:color="auto"/>
                    <w:right w:val="single" w:sz="4" w:space="0" w:color="auto"/>
                  </w:tcBorders>
                  <w:shd w:val="clear" w:color="auto" w:fill="auto"/>
                  <w:noWrap/>
                  <w:vAlign w:val="bottom"/>
                  <w:hideMark/>
                </w:tcPr>
                <w:p w14:paraId="01A22DED" w14:textId="77777777" w:rsidR="00A668A0" w:rsidRPr="00E72D1F" w:rsidRDefault="00A668A0" w:rsidP="00A668A0">
                  <w:pPr>
                    <w:jc w:val="center"/>
                    <w:rPr>
                      <w:rFonts w:ascii="Calibri" w:hAnsi="Calibri" w:cs="Calibri"/>
                      <w:b/>
                      <w:bCs/>
                      <w:color w:val="000000"/>
                      <w:sz w:val="22"/>
                      <w:szCs w:val="22"/>
                      <w:lang w:val="es-CO" w:eastAsia="es-CO"/>
                    </w:rPr>
                  </w:pPr>
                  <w:r w:rsidRPr="00E72D1F">
                    <w:rPr>
                      <w:rFonts w:ascii="Calibri" w:hAnsi="Calibri" w:cs="Calibri"/>
                      <w:b/>
                      <w:bCs/>
                      <w:color w:val="000000"/>
                      <w:sz w:val="22"/>
                      <w:szCs w:val="22"/>
                      <w:lang w:val="es-CO" w:eastAsia="es-CO"/>
                    </w:rPr>
                    <w:t>ESTADO HALLAZGOS GESTIONADOS DURANTE EL MES</w:t>
                  </w:r>
                </w:p>
              </w:tc>
            </w:tr>
            <w:tr w:rsidR="00A668A0" w:rsidRPr="00E72D1F" w14:paraId="08E0B296" w14:textId="77777777" w:rsidTr="006F5507">
              <w:trPr>
                <w:trHeight w:val="1200"/>
                <w:jc w:val="center"/>
              </w:trPr>
              <w:tc>
                <w:tcPr>
                  <w:tcW w:w="790" w:type="dxa"/>
                  <w:vMerge/>
                  <w:tcBorders>
                    <w:top w:val="single" w:sz="4" w:space="0" w:color="auto"/>
                    <w:left w:val="single" w:sz="4" w:space="0" w:color="auto"/>
                    <w:bottom w:val="single" w:sz="4" w:space="0" w:color="000000"/>
                    <w:right w:val="single" w:sz="4" w:space="0" w:color="auto"/>
                  </w:tcBorders>
                  <w:vAlign w:val="center"/>
                  <w:hideMark/>
                </w:tcPr>
                <w:p w14:paraId="393FB602" w14:textId="77777777" w:rsidR="00A668A0" w:rsidRPr="00E72D1F" w:rsidRDefault="00A668A0" w:rsidP="00A668A0">
                  <w:pPr>
                    <w:rPr>
                      <w:rFonts w:ascii="Calibri" w:hAnsi="Calibri" w:cs="Calibri"/>
                      <w:b/>
                      <w:bCs/>
                      <w:color w:val="000000"/>
                      <w:sz w:val="22"/>
                      <w:szCs w:val="22"/>
                      <w:lang w:val="es-CO" w:eastAsia="es-CO"/>
                    </w:rPr>
                  </w:pPr>
                </w:p>
              </w:tc>
              <w:tc>
                <w:tcPr>
                  <w:tcW w:w="1153" w:type="dxa"/>
                  <w:tcBorders>
                    <w:top w:val="nil"/>
                    <w:left w:val="nil"/>
                    <w:bottom w:val="single" w:sz="4" w:space="0" w:color="auto"/>
                    <w:right w:val="single" w:sz="4" w:space="0" w:color="auto"/>
                  </w:tcBorders>
                  <w:shd w:val="clear" w:color="auto" w:fill="auto"/>
                  <w:vAlign w:val="center"/>
                  <w:hideMark/>
                </w:tcPr>
                <w:p w14:paraId="5C3645B0" w14:textId="77777777" w:rsidR="00A668A0" w:rsidRPr="00E72D1F" w:rsidRDefault="00A668A0" w:rsidP="00A668A0">
                  <w:pPr>
                    <w:rPr>
                      <w:rFonts w:ascii="Calibri" w:hAnsi="Calibri" w:cs="Calibri"/>
                      <w:b/>
                      <w:bCs/>
                      <w:color w:val="000000"/>
                      <w:sz w:val="22"/>
                      <w:szCs w:val="22"/>
                      <w:lang w:val="es-CO" w:eastAsia="es-CO"/>
                    </w:rPr>
                  </w:pPr>
                  <w:r w:rsidRPr="00E72D1F">
                    <w:rPr>
                      <w:rFonts w:ascii="Calibri" w:hAnsi="Calibri" w:cs="Calibri"/>
                      <w:b/>
                      <w:bCs/>
                      <w:color w:val="000000"/>
                      <w:sz w:val="22"/>
                      <w:szCs w:val="22"/>
                      <w:lang w:val="es-CO" w:eastAsia="es-CO"/>
                    </w:rPr>
                    <w:t>Total de Hallazgos reportados en la matriz</w:t>
                  </w:r>
                </w:p>
              </w:tc>
              <w:tc>
                <w:tcPr>
                  <w:tcW w:w="1123" w:type="dxa"/>
                  <w:tcBorders>
                    <w:top w:val="nil"/>
                    <w:left w:val="nil"/>
                    <w:bottom w:val="single" w:sz="4" w:space="0" w:color="auto"/>
                    <w:right w:val="single" w:sz="4" w:space="0" w:color="auto"/>
                  </w:tcBorders>
                  <w:shd w:val="clear" w:color="auto" w:fill="auto"/>
                  <w:vAlign w:val="center"/>
                  <w:hideMark/>
                </w:tcPr>
                <w:p w14:paraId="291C5E69" w14:textId="77777777" w:rsidR="00A668A0" w:rsidRPr="00E72D1F" w:rsidRDefault="00A668A0" w:rsidP="00A668A0">
                  <w:pPr>
                    <w:rPr>
                      <w:rFonts w:ascii="Calibri" w:hAnsi="Calibri" w:cs="Calibri"/>
                      <w:b/>
                      <w:bCs/>
                      <w:color w:val="000000"/>
                      <w:sz w:val="22"/>
                      <w:szCs w:val="22"/>
                      <w:lang w:val="es-CO" w:eastAsia="es-CO"/>
                    </w:rPr>
                  </w:pPr>
                  <w:r w:rsidRPr="00E72D1F">
                    <w:rPr>
                      <w:rFonts w:ascii="Calibri" w:hAnsi="Calibri" w:cs="Calibri"/>
                      <w:b/>
                      <w:bCs/>
                      <w:color w:val="000000"/>
                      <w:sz w:val="22"/>
                      <w:szCs w:val="22"/>
                      <w:lang w:val="es-CO" w:eastAsia="es-CO"/>
                    </w:rPr>
                    <w:t>Sin gestionar</w:t>
                  </w:r>
                </w:p>
              </w:tc>
              <w:tc>
                <w:tcPr>
                  <w:tcW w:w="1191" w:type="dxa"/>
                  <w:tcBorders>
                    <w:top w:val="nil"/>
                    <w:left w:val="nil"/>
                    <w:bottom w:val="single" w:sz="4" w:space="0" w:color="auto"/>
                    <w:right w:val="single" w:sz="4" w:space="0" w:color="auto"/>
                  </w:tcBorders>
                  <w:shd w:val="clear" w:color="auto" w:fill="auto"/>
                  <w:vAlign w:val="center"/>
                  <w:hideMark/>
                </w:tcPr>
                <w:p w14:paraId="405EA415" w14:textId="77777777" w:rsidR="00A668A0" w:rsidRPr="00E72D1F" w:rsidRDefault="00A668A0" w:rsidP="00A668A0">
                  <w:pPr>
                    <w:rPr>
                      <w:rFonts w:ascii="Calibri" w:hAnsi="Calibri" w:cs="Calibri"/>
                      <w:b/>
                      <w:bCs/>
                      <w:color w:val="000000"/>
                      <w:sz w:val="22"/>
                      <w:szCs w:val="22"/>
                      <w:lang w:val="es-CO" w:eastAsia="es-CO"/>
                    </w:rPr>
                  </w:pPr>
                  <w:r w:rsidRPr="00E72D1F">
                    <w:rPr>
                      <w:rFonts w:ascii="Calibri" w:hAnsi="Calibri" w:cs="Calibri"/>
                      <w:b/>
                      <w:bCs/>
                      <w:color w:val="000000"/>
                      <w:sz w:val="22"/>
                      <w:szCs w:val="22"/>
                      <w:lang w:val="es-CO" w:eastAsia="es-CO"/>
                    </w:rPr>
                    <w:t>Gestionado</w:t>
                  </w:r>
                </w:p>
              </w:tc>
              <w:tc>
                <w:tcPr>
                  <w:tcW w:w="1124" w:type="dxa"/>
                  <w:tcBorders>
                    <w:top w:val="nil"/>
                    <w:left w:val="nil"/>
                    <w:bottom w:val="single" w:sz="4" w:space="0" w:color="auto"/>
                    <w:right w:val="single" w:sz="4" w:space="0" w:color="auto"/>
                  </w:tcBorders>
                  <w:shd w:val="clear" w:color="auto" w:fill="auto"/>
                  <w:vAlign w:val="center"/>
                  <w:hideMark/>
                </w:tcPr>
                <w:p w14:paraId="09C98D7A" w14:textId="77777777" w:rsidR="00A668A0" w:rsidRPr="00E72D1F" w:rsidRDefault="00A668A0" w:rsidP="00A668A0">
                  <w:pPr>
                    <w:rPr>
                      <w:rFonts w:ascii="Calibri" w:hAnsi="Calibri" w:cs="Calibri"/>
                      <w:b/>
                      <w:bCs/>
                      <w:color w:val="000000"/>
                      <w:sz w:val="22"/>
                      <w:szCs w:val="22"/>
                      <w:lang w:val="es-CO" w:eastAsia="es-CO"/>
                    </w:rPr>
                  </w:pPr>
                  <w:r w:rsidRPr="00E72D1F">
                    <w:rPr>
                      <w:rFonts w:ascii="Calibri" w:hAnsi="Calibri" w:cs="Calibri"/>
                      <w:b/>
                      <w:bCs/>
                      <w:color w:val="000000"/>
                      <w:sz w:val="22"/>
                      <w:szCs w:val="22"/>
                      <w:lang w:val="es-CO" w:eastAsia="es-CO"/>
                    </w:rPr>
                    <w:t>Prorroga</w:t>
                  </w:r>
                </w:p>
              </w:tc>
              <w:tc>
                <w:tcPr>
                  <w:tcW w:w="866" w:type="dxa"/>
                  <w:tcBorders>
                    <w:top w:val="nil"/>
                    <w:left w:val="nil"/>
                    <w:bottom w:val="single" w:sz="4" w:space="0" w:color="auto"/>
                    <w:right w:val="single" w:sz="4" w:space="0" w:color="auto"/>
                  </w:tcBorders>
                  <w:shd w:val="clear" w:color="auto" w:fill="auto"/>
                  <w:vAlign w:val="center"/>
                  <w:hideMark/>
                </w:tcPr>
                <w:p w14:paraId="14453E9D" w14:textId="77777777" w:rsidR="00A668A0" w:rsidRPr="00E72D1F" w:rsidRDefault="00A668A0" w:rsidP="00A668A0">
                  <w:pPr>
                    <w:rPr>
                      <w:rFonts w:ascii="Calibri" w:hAnsi="Calibri" w:cs="Calibri"/>
                      <w:b/>
                      <w:bCs/>
                      <w:color w:val="000000"/>
                      <w:sz w:val="22"/>
                      <w:szCs w:val="22"/>
                      <w:lang w:val="es-CO" w:eastAsia="es-CO"/>
                    </w:rPr>
                  </w:pPr>
                  <w:r w:rsidRPr="00E72D1F">
                    <w:rPr>
                      <w:rFonts w:ascii="Calibri" w:hAnsi="Calibri" w:cs="Calibri"/>
                      <w:b/>
                      <w:bCs/>
                      <w:color w:val="000000"/>
                      <w:sz w:val="22"/>
                      <w:szCs w:val="22"/>
                      <w:lang w:val="es-CO" w:eastAsia="es-CO"/>
                    </w:rPr>
                    <w:t>En revisión</w:t>
                  </w:r>
                </w:p>
              </w:tc>
              <w:tc>
                <w:tcPr>
                  <w:tcW w:w="869" w:type="dxa"/>
                  <w:tcBorders>
                    <w:top w:val="nil"/>
                    <w:left w:val="nil"/>
                    <w:bottom w:val="single" w:sz="4" w:space="0" w:color="auto"/>
                    <w:right w:val="single" w:sz="4" w:space="0" w:color="auto"/>
                  </w:tcBorders>
                  <w:shd w:val="clear" w:color="auto" w:fill="auto"/>
                  <w:vAlign w:val="center"/>
                  <w:hideMark/>
                </w:tcPr>
                <w:p w14:paraId="3F7FD6D7" w14:textId="77777777" w:rsidR="00A668A0" w:rsidRPr="00E72D1F" w:rsidRDefault="00A668A0" w:rsidP="00A668A0">
                  <w:pPr>
                    <w:rPr>
                      <w:rFonts w:ascii="Calibri" w:hAnsi="Calibri" w:cs="Calibri"/>
                      <w:b/>
                      <w:bCs/>
                      <w:color w:val="000000"/>
                      <w:sz w:val="22"/>
                      <w:szCs w:val="22"/>
                      <w:lang w:val="es-CO" w:eastAsia="es-CO"/>
                    </w:rPr>
                  </w:pPr>
                  <w:r w:rsidRPr="00E72D1F">
                    <w:rPr>
                      <w:rFonts w:ascii="Calibri" w:hAnsi="Calibri" w:cs="Calibri"/>
                      <w:b/>
                      <w:bCs/>
                      <w:color w:val="000000"/>
                      <w:sz w:val="22"/>
                      <w:szCs w:val="22"/>
                      <w:lang w:val="es-CO" w:eastAsia="es-CO"/>
                    </w:rPr>
                    <w:t xml:space="preserve">Cerrado </w:t>
                  </w:r>
                </w:p>
              </w:tc>
              <w:tc>
                <w:tcPr>
                  <w:tcW w:w="971" w:type="dxa"/>
                  <w:tcBorders>
                    <w:top w:val="nil"/>
                    <w:left w:val="nil"/>
                    <w:bottom w:val="single" w:sz="4" w:space="0" w:color="auto"/>
                    <w:right w:val="single" w:sz="4" w:space="0" w:color="auto"/>
                  </w:tcBorders>
                  <w:shd w:val="clear" w:color="auto" w:fill="auto"/>
                  <w:vAlign w:val="center"/>
                  <w:hideMark/>
                </w:tcPr>
                <w:p w14:paraId="2661CCB9" w14:textId="77777777" w:rsidR="00A668A0" w:rsidRPr="00E72D1F" w:rsidRDefault="00A668A0" w:rsidP="00A668A0">
                  <w:pPr>
                    <w:rPr>
                      <w:rFonts w:ascii="Calibri" w:hAnsi="Calibri" w:cs="Calibri"/>
                      <w:b/>
                      <w:bCs/>
                      <w:color w:val="000000"/>
                      <w:sz w:val="22"/>
                      <w:szCs w:val="22"/>
                      <w:lang w:val="es-CO" w:eastAsia="es-CO"/>
                    </w:rPr>
                  </w:pPr>
                  <w:r w:rsidRPr="00E72D1F">
                    <w:rPr>
                      <w:rFonts w:ascii="Calibri" w:hAnsi="Calibri" w:cs="Calibri"/>
                      <w:b/>
                      <w:bCs/>
                      <w:color w:val="000000"/>
                      <w:sz w:val="22"/>
                      <w:szCs w:val="22"/>
                      <w:lang w:val="es-CO" w:eastAsia="es-CO"/>
                    </w:rPr>
                    <w:t>Devuelto</w:t>
                  </w:r>
                </w:p>
              </w:tc>
              <w:tc>
                <w:tcPr>
                  <w:tcW w:w="985" w:type="dxa"/>
                  <w:tcBorders>
                    <w:top w:val="nil"/>
                    <w:left w:val="nil"/>
                    <w:bottom w:val="single" w:sz="4" w:space="0" w:color="auto"/>
                    <w:right w:val="single" w:sz="4" w:space="0" w:color="auto"/>
                  </w:tcBorders>
                  <w:shd w:val="clear" w:color="auto" w:fill="auto"/>
                  <w:vAlign w:val="center"/>
                  <w:hideMark/>
                </w:tcPr>
                <w:p w14:paraId="10F7AE26" w14:textId="77777777" w:rsidR="00A668A0" w:rsidRPr="00E72D1F" w:rsidRDefault="00A668A0" w:rsidP="00A668A0">
                  <w:pPr>
                    <w:rPr>
                      <w:rFonts w:ascii="Calibri" w:hAnsi="Calibri" w:cs="Calibri"/>
                      <w:b/>
                      <w:bCs/>
                      <w:color w:val="000000"/>
                      <w:sz w:val="22"/>
                      <w:szCs w:val="22"/>
                      <w:lang w:val="es-CO" w:eastAsia="es-CO"/>
                    </w:rPr>
                  </w:pPr>
                  <w:r w:rsidRPr="00E72D1F">
                    <w:rPr>
                      <w:rFonts w:ascii="Calibri" w:hAnsi="Calibri" w:cs="Calibri"/>
                      <w:b/>
                      <w:bCs/>
                      <w:color w:val="000000"/>
                      <w:sz w:val="22"/>
                      <w:szCs w:val="22"/>
                      <w:lang w:val="es-CO" w:eastAsia="es-CO"/>
                    </w:rPr>
                    <w:t>No aplica</w:t>
                  </w:r>
                </w:p>
              </w:tc>
            </w:tr>
            <w:tr w:rsidR="00A668A0" w:rsidRPr="00E72D1F" w14:paraId="7E497446" w14:textId="77777777" w:rsidTr="006F5507">
              <w:trPr>
                <w:trHeight w:val="300"/>
                <w:jc w:val="center"/>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14:paraId="2F2FE29C" w14:textId="77777777" w:rsidR="00A668A0" w:rsidRPr="00E72D1F" w:rsidRDefault="00C75DB2" w:rsidP="00C75DB2">
                  <w:pPr>
                    <w:jc w:val="right"/>
                    <w:rPr>
                      <w:rFonts w:ascii="Calibri" w:hAnsi="Calibri" w:cs="Calibri"/>
                      <w:color w:val="000000"/>
                      <w:sz w:val="22"/>
                      <w:szCs w:val="22"/>
                      <w:lang w:val="es-CO" w:eastAsia="es-CO"/>
                    </w:rPr>
                  </w:pPr>
                  <w:r w:rsidRPr="00E72D1F">
                    <w:rPr>
                      <w:rFonts w:ascii="Calibri" w:hAnsi="Calibri" w:cs="Calibri"/>
                      <w:color w:val="000000"/>
                      <w:sz w:val="22"/>
                      <w:szCs w:val="22"/>
                      <w:lang w:val="es-CO" w:eastAsia="es-CO"/>
                    </w:rPr>
                    <w:t>Jun</w:t>
                  </w:r>
                  <w:r w:rsidR="00A668A0" w:rsidRPr="00E72D1F">
                    <w:rPr>
                      <w:rFonts w:ascii="Calibri" w:hAnsi="Calibri" w:cs="Calibri"/>
                      <w:color w:val="000000"/>
                      <w:sz w:val="22"/>
                      <w:szCs w:val="22"/>
                      <w:lang w:val="es-CO" w:eastAsia="es-CO"/>
                    </w:rPr>
                    <w:t>-</w:t>
                  </w:r>
                  <w:r w:rsidR="00CC6631" w:rsidRPr="00E72D1F">
                    <w:rPr>
                      <w:rFonts w:ascii="Calibri" w:hAnsi="Calibri" w:cs="Calibri"/>
                      <w:color w:val="000000"/>
                      <w:sz w:val="22"/>
                      <w:szCs w:val="22"/>
                      <w:lang w:val="es-CO" w:eastAsia="es-CO"/>
                    </w:rPr>
                    <w:t>20</w:t>
                  </w:r>
                </w:p>
              </w:tc>
              <w:tc>
                <w:tcPr>
                  <w:tcW w:w="1153" w:type="dxa"/>
                  <w:tcBorders>
                    <w:top w:val="nil"/>
                    <w:left w:val="nil"/>
                    <w:bottom w:val="single" w:sz="4" w:space="0" w:color="auto"/>
                    <w:right w:val="single" w:sz="4" w:space="0" w:color="auto"/>
                  </w:tcBorders>
                  <w:shd w:val="clear" w:color="auto" w:fill="auto"/>
                  <w:noWrap/>
                  <w:vAlign w:val="bottom"/>
                  <w:hideMark/>
                </w:tcPr>
                <w:p w14:paraId="5B154466" w14:textId="77777777" w:rsidR="00A668A0" w:rsidRPr="00E72D1F" w:rsidRDefault="00A668A0" w:rsidP="00C75DB2">
                  <w:pPr>
                    <w:jc w:val="right"/>
                    <w:rPr>
                      <w:rFonts w:ascii="Calibri" w:hAnsi="Calibri" w:cs="Calibri"/>
                      <w:color w:val="000000"/>
                      <w:sz w:val="22"/>
                      <w:szCs w:val="22"/>
                      <w:lang w:val="es-CO" w:eastAsia="es-CO"/>
                    </w:rPr>
                  </w:pPr>
                  <w:r w:rsidRPr="00E72D1F">
                    <w:rPr>
                      <w:rFonts w:ascii="Calibri" w:hAnsi="Calibri" w:cs="Calibri"/>
                      <w:color w:val="000000"/>
                      <w:sz w:val="22"/>
                      <w:szCs w:val="22"/>
                      <w:lang w:val="es-CO" w:eastAsia="es-CO"/>
                    </w:rPr>
                    <w:t>1</w:t>
                  </w:r>
                  <w:r w:rsidR="00057A96" w:rsidRPr="00E72D1F">
                    <w:rPr>
                      <w:rFonts w:ascii="Calibri" w:hAnsi="Calibri" w:cs="Calibri"/>
                      <w:color w:val="000000"/>
                      <w:sz w:val="22"/>
                      <w:szCs w:val="22"/>
                      <w:lang w:val="es-CO" w:eastAsia="es-CO"/>
                    </w:rPr>
                    <w:t>4</w:t>
                  </w:r>
                  <w:r w:rsidR="00C75DB2" w:rsidRPr="00E72D1F">
                    <w:rPr>
                      <w:rFonts w:ascii="Calibri" w:hAnsi="Calibri" w:cs="Calibri"/>
                      <w:color w:val="000000"/>
                      <w:sz w:val="22"/>
                      <w:szCs w:val="22"/>
                      <w:lang w:val="es-CO" w:eastAsia="es-CO"/>
                    </w:rPr>
                    <w:t>1</w:t>
                  </w:r>
                </w:p>
              </w:tc>
              <w:tc>
                <w:tcPr>
                  <w:tcW w:w="1123" w:type="dxa"/>
                  <w:tcBorders>
                    <w:top w:val="nil"/>
                    <w:left w:val="nil"/>
                    <w:bottom w:val="single" w:sz="4" w:space="0" w:color="auto"/>
                    <w:right w:val="single" w:sz="4" w:space="0" w:color="auto"/>
                  </w:tcBorders>
                  <w:shd w:val="clear" w:color="auto" w:fill="auto"/>
                  <w:noWrap/>
                  <w:vAlign w:val="bottom"/>
                  <w:hideMark/>
                </w:tcPr>
                <w:p w14:paraId="59EDF311" w14:textId="77777777" w:rsidR="00A668A0" w:rsidRPr="00E72D1F" w:rsidRDefault="00D10DE3" w:rsidP="00A668A0">
                  <w:pPr>
                    <w:jc w:val="right"/>
                    <w:rPr>
                      <w:rFonts w:ascii="Calibri" w:hAnsi="Calibri" w:cs="Calibri"/>
                      <w:color w:val="000000"/>
                      <w:sz w:val="22"/>
                      <w:szCs w:val="22"/>
                      <w:lang w:val="es-CO" w:eastAsia="es-CO"/>
                    </w:rPr>
                  </w:pPr>
                  <w:r w:rsidRPr="00E72D1F">
                    <w:rPr>
                      <w:rFonts w:ascii="Calibri" w:hAnsi="Calibri" w:cs="Calibri"/>
                      <w:color w:val="000000"/>
                      <w:sz w:val="22"/>
                      <w:szCs w:val="22"/>
                      <w:lang w:val="es-CO" w:eastAsia="es-CO"/>
                    </w:rPr>
                    <w:t>3</w:t>
                  </w:r>
                </w:p>
              </w:tc>
              <w:tc>
                <w:tcPr>
                  <w:tcW w:w="1191" w:type="dxa"/>
                  <w:tcBorders>
                    <w:top w:val="nil"/>
                    <w:left w:val="nil"/>
                    <w:bottom w:val="single" w:sz="4" w:space="0" w:color="auto"/>
                    <w:right w:val="single" w:sz="4" w:space="0" w:color="auto"/>
                  </w:tcBorders>
                  <w:shd w:val="clear" w:color="auto" w:fill="auto"/>
                  <w:noWrap/>
                  <w:vAlign w:val="bottom"/>
                  <w:hideMark/>
                </w:tcPr>
                <w:p w14:paraId="1892B03D" w14:textId="77777777" w:rsidR="00A668A0" w:rsidRPr="00E72D1F" w:rsidRDefault="00057A96" w:rsidP="00A668A0">
                  <w:pPr>
                    <w:jc w:val="right"/>
                    <w:rPr>
                      <w:rFonts w:ascii="Calibri" w:hAnsi="Calibri" w:cs="Calibri"/>
                      <w:color w:val="000000"/>
                      <w:sz w:val="22"/>
                      <w:szCs w:val="22"/>
                      <w:lang w:val="es-CO" w:eastAsia="es-CO"/>
                    </w:rPr>
                  </w:pPr>
                  <w:r w:rsidRPr="00E72D1F">
                    <w:rPr>
                      <w:rFonts w:ascii="Calibri" w:hAnsi="Calibri" w:cs="Calibri"/>
                      <w:color w:val="000000"/>
                      <w:sz w:val="22"/>
                      <w:szCs w:val="22"/>
                      <w:lang w:val="es-CO" w:eastAsia="es-CO"/>
                    </w:rPr>
                    <w:t>1</w:t>
                  </w:r>
                </w:p>
              </w:tc>
              <w:tc>
                <w:tcPr>
                  <w:tcW w:w="1124" w:type="dxa"/>
                  <w:tcBorders>
                    <w:top w:val="nil"/>
                    <w:left w:val="nil"/>
                    <w:bottom w:val="single" w:sz="4" w:space="0" w:color="auto"/>
                    <w:right w:val="single" w:sz="4" w:space="0" w:color="auto"/>
                  </w:tcBorders>
                  <w:shd w:val="clear" w:color="auto" w:fill="auto"/>
                  <w:noWrap/>
                  <w:vAlign w:val="bottom"/>
                  <w:hideMark/>
                </w:tcPr>
                <w:p w14:paraId="4E7FDE90" w14:textId="77777777" w:rsidR="00A668A0" w:rsidRPr="00E72D1F" w:rsidRDefault="00A668A0" w:rsidP="00A668A0">
                  <w:pPr>
                    <w:jc w:val="right"/>
                    <w:rPr>
                      <w:rFonts w:ascii="Calibri" w:hAnsi="Calibri" w:cs="Calibri"/>
                      <w:color w:val="000000"/>
                      <w:sz w:val="22"/>
                      <w:szCs w:val="22"/>
                      <w:lang w:val="es-CO" w:eastAsia="es-CO"/>
                    </w:rPr>
                  </w:pPr>
                  <w:r w:rsidRPr="00E72D1F">
                    <w:rPr>
                      <w:rFonts w:ascii="Calibri" w:hAnsi="Calibri" w:cs="Calibri"/>
                      <w:color w:val="000000"/>
                      <w:sz w:val="22"/>
                      <w:szCs w:val="22"/>
                      <w:lang w:val="es-CO" w:eastAsia="es-CO"/>
                    </w:rPr>
                    <w:t>0</w:t>
                  </w:r>
                </w:p>
              </w:tc>
              <w:tc>
                <w:tcPr>
                  <w:tcW w:w="866" w:type="dxa"/>
                  <w:tcBorders>
                    <w:top w:val="nil"/>
                    <w:left w:val="nil"/>
                    <w:bottom w:val="single" w:sz="4" w:space="0" w:color="auto"/>
                    <w:right w:val="single" w:sz="4" w:space="0" w:color="auto"/>
                  </w:tcBorders>
                  <w:shd w:val="clear" w:color="auto" w:fill="auto"/>
                  <w:noWrap/>
                  <w:vAlign w:val="bottom"/>
                  <w:hideMark/>
                </w:tcPr>
                <w:p w14:paraId="1A8A2251" w14:textId="77777777" w:rsidR="00A668A0" w:rsidRPr="00E72D1F" w:rsidRDefault="00A668A0" w:rsidP="00A668A0">
                  <w:pPr>
                    <w:jc w:val="right"/>
                    <w:rPr>
                      <w:rFonts w:ascii="Calibri" w:hAnsi="Calibri" w:cs="Calibri"/>
                      <w:color w:val="000000"/>
                      <w:sz w:val="22"/>
                      <w:szCs w:val="22"/>
                      <w:lang w:val="es-CO" w:eastAsia="es-CO"/>
                    </w:rPr>
                  </w:pPr>
                  <w:r w:rsidRPr="00E72D1F">
                    <w:rPr>
                      <w:rFonts w:ascii="Calibri" w:hAnsi="Calibri" w:cs="Calibri"/>
                      <w:color w:val="000000"/>
                      <w:sz w:val="22"/>
                      <w:szCs w:val="22"/>
                      <w:lang w:val="es-CO" w:eastAsia="es-CO"/>
                    </w:rPr>
                    <w:t>0</w:t>
                  </w:r>
                </w:p>
              </w:tc>
              <w:tc>
                <w:tcPr>
                  <w:tcW w:w="869" w:type="dxa"/>
                  <w:tcBorders>
                    <w:top w:val="nil"/>
                    <w:left w:val="nil"/>
                    <w:bottom w:val="single" w:sz="4" w:space="0" w:color="auto"/>
                    <w:right w:val="single" w:sz="4" w:space="0" w:color="auto"/>
                  </w:tcBorders>
                  <w:shd w:val="clear" w:color="auto" w:fill="auto"/>
                  <w:noWrap/>
                  <w:vAlign w:val="bottom"/>
                  <w:hideMark/>
                </w:tcPr>
                <w:p w14:paraId="40533566" w14:textId="77777777" w:rsidR="00A668A0" w:rsidRPr="00E72D1F" w:rsidRDefault="00AD5B2C" w:rsidP="00D10DE3">
                  <w:pPr>
                    <w:jc w:val="right"/>
                    <w:rPr>
                      <w:rFonts w:ascii="Calibri" w:hAnsi="Calibri" w:cs="Calibri"/>
                      <w:color w:val="000000"/>
                      <w:sz w:val="22"/>
                      <w:szCs w:val="22"/>
                      <w:lang w:val="es-CO" w:eastAsia="es-CO"/>
                    </w:rPr>
                  </w:pPr>
                  <w:r w:rsidRPr="00E72D1F">
                    <w:rPr>
                      <w:rFonts w:ascii="Calibri" w:hAnsi="Calibri" w:cs="Calibri"/>
                      <w:color w:val="000000"/>
                      <w:sz w:val="22"/>
                      <w:szCs w:val="22"/>
                      <w:lang w:val="es-CO" w:eastAsia="es-CO"/>
                    </w:rPr>
                    <w:t>1</w:t>
                  </w:r>
                  <w:r w:rsidR="00D10DE3" w:rsidRPr="00E72D1F">
                    <w:rPr>
                      <w:rFonts w:ascii="Calibri" w:hAnsi="Calibri" w:cs="Calibri"/>
                      <w:color w:val="000000"/>
                      <w:sz w:val="22"/>
                      <w:szCs w:val="22"/>
                      <w:lang w:val="es-CO" w:eastAsia="es-CO"/>
                    </w:rPr>
                    <w:t>37</w:t>
                  </w:r>
                </w:p>
              </w:tc>
              <w:tc>
                <w:tcPr>
                  <w:tcW w:w="971" w:type="dxa"/>
                  <w:tcBorders>
                    <w:top w:val="nil"/>
                    <w:left w:val="nil"/>
                    <w:bottom w:val="single" w:sz="4" w:space="0" w:color="auto"/>
                    <w:right w:val="single" w:sz="4" w:space="0" w:color="auto"/>
                  </w:tcBorders>
                  <w:shd w:val="clear" w:color="auto" w:fill="auto"/>
                  <w:noWrap/>
                  <w:vAlign w:val="bottom"/>
                  <w:hideMark/>
                </w:tcPr>
                <w:p w14:paraId="533457D4" w14:textId="77777777" w:rsidR="00A668A0" w:rsidRPr="00E72D1F" w:rsidRDefault="00057A96" w:rsidP="00A668A0">
                  <w:pPr>
                    <w:jc w:val="right"/>
                    <w:rPr>
                      <w:rFonts w:ascii="Calibri" w:hAnsi="Calibri" w:cs="Calibri"/>
                      <w:color w:val="000000"/>
                      <w:sz w:val="22"/>
                      <w:szCs w:val="22"/>
                      <w:lang w:val="es-CO" w:eastAsia="es-CO"/>
                    </w:rPr>
                  </w:pPr>
                  <w:r w:rsidRPr="00E72D1F">
                    <w:rPr>
                      <w:rFonts w:ascii="Calibri" w:hAnsi="Calibri" w:cs="Calibri"/>
                      <w:color w:val="000000"/>
                      <w:sz w:val="22"/>
                      <w:szCs w:val="22"/>
                      <w:lang w:val="es-CO" w:eastAsia="es-CO"/>
                    </w:rPr>
                    <w:t>0</w:t>
                  </w:r>
                </w:p>
              </w:tc>
              <w:tc>
                <w:tcPr>
                  <w:tcW w:w="985" w:type="dxa"/>
                  <w:tcBorders>
                    <w:top w:val="nil"/>
                    <w:left w:val="nil"/>
                    <w:bottom w:val="single" w:sz="4" w:space="0" w:color="auto"/>
                    <w:right w:val="single" w:sz="4" w:space="0" w:color="auto"/>
                  </w:tcBorders>
                  <w:shd w:val="clear" w:color="auto" w:fill="auto"/>
                  <w:noWrap/>
                  <w:vAlign w:val="bottom"/>
                  <w:hideMark/>
                </w:tcPr>
                <w:p w14:paraId="1A1A4EB0" w14:textId="77777777" w:rsidR="00A668A0" w:rsidRPr="00E72D1F" w:rsidRDefault="00A668A0" w:rsidP="00A668A0">
                  <w:pPr>
                    <w:jc w:val="right"/>
                    <w:rPr>
                      <w:rFonts w:ascii="Calibri" w:hAnsi="Calibri" w:cs="Calibri"/>
                      <w:color w:val="000000"/>
                      <w:sz w:val="22"/>
                      <w:szCs w:val="22"/>
                      <w:lang w:val="es-CO" w:eastAsia="es-CO"/>
                    </w:rPr>
                  </w:pPr>
                  <w:r w:rsidRPr="00E72D1F">
                    <w:rPr>
                      <w:rFonts w:ascii="Calibri" w:hAnsi="Calibri" w:cs="Calibri"/>
                      <w:color w:val="000000"/>
                      <w:sz w:val="22"/>
                      <w:szCs w:val="22"/>
                      <w:lang w:val="es-CO" w:eastAsia="es-CO"/>
                    </w:rPr>
                    <w:t>0</w:t>
                  </w:r>
                </w:p>
              </w:tc>
            </w:tr>
          </w:tbl>
          <w:p w14:paraId="62FEA66D" w14:textId="77777777" w:rsidR="00A668A0" w:rsidRPr="00E72D1F" w:rsidRDefault="00A668A0" w:rsidP="00A668A0">
            <w:pPr>
              <w:pStyle w:val="Standard"/>
              <w:jc w:val="both"/>
              <w:rPr>
                <w:rFonts w:ascii="Arial" w:hAnsi="Arial" w:cs="Arial"/>
                <w:bCs/>
                <w:color w:val="222222"/>
                <w:shd w:val="clear" w:color="auto" w:fill="FFFFFF"/>
              </w:rPr>
            </w:pPr>
          </w:p>
          <w:p w14:paraId="5E438D52" w14:textId="77777777" w:rsidR="005700D6" w:rsidRPr="00E72D1F" w:rsidRDefault="00057A96" w:rsidP="005700D6">
            <w:pPr>
              <w:pStyle w:val="Standard"/>
              <w:jc w:val="both"/>
              <w:rPr>
                <w:rFonts w:ascii="Arial" w:hAnsi="Arial" w:cs="Arial"/>
                <w:bCs/>
                <w:color w:val="222222"/>
                <w:shd w:val="clear" w:color="auto" w:fill="FFFFFF"/>
              </w:rPr>
            </w:pPr>
            <w:r w:rsidRPr="00E72D1F">
              <w:rPr>
                <w:rFonts w:ascii="Arial" w:hAnsi="Arial" w:cs="Arial"/>
                <w:bCs/>
                <w:color w:val="222222"/>
                <w:shd w:val="clear" w:color="auto" w:fill="FFFFFF"/>
              </w:rPr>
              <w:t xml:space="preserve">Con relación a la tabla anterior, en el </w:t>
            </w:r>
            <w:r w:rsidR="00D10DE3" w:rsidRPr="00E72D1F">
              <w:rPr>
                <w:rFonts w:ascii="Arial" w:hAnsi="Arial" w:cs="Arial"/>
                <w:bCs/>
                <w:color w:val="222222"/>
                <w:shd w:val="clear" w:color="auto" w:fill="FFFFFF"/>
              </w:rPr>
              <w:t xml:space="preserve"> mes de junio</w:t>
            </w:r>
            <w:r w:rsidRPr="00E72D1F">
              <w:rPr>
                <w:rFonts w:ascii="Arial" w:hAnsi="Arial" w:cs="Arial"/>
                <w:bCs/>
                <w:color w:val="222222"/>
                <w:shd w:val="clear" w:color="auto" w:fill="FFFFFF"/>
              </w:rPr>
              <w:t xml:space="preserve"> de 2020 se presentan </w:t>
            </w:r>
            <w:r w:rsidR="00D10DE3" w:rsidRPr="00E72D1F">
              <w:rPr>
                <w:rFonts w:ascii="Arial" w:hAnsi="Arial" w:cs="Arial"/>
                <w:bCs/>
                <w:color w:val="222222"/>
                <w:shd w:val="clear" w:color="auto" w:fill="FFFFFF"/>
              </w:rPr>
              <w:t>3</w:t>
            </w:r>
            <w:r w:rsidRPr="00E72D1F">
              <w:rPr>
                <w:rFonts w:ascii="Arial" w:hAnsi="Arial" w:cs="Arial"/>
                <w:bCs/>
                <w:color w:val="222222"/>
                <w:shd w:val="clear" w:color="auto" w:fill="FFFFFF"/>
              </w:rPr>
              <w:t xml:space="preserve"> hallazgos que no han sido gestionados, ya que fueron notificados al Concesionario la última semana del mes, por tanto, se encuentra dentro de los tiempos establecidos para dar respuesta, y 1 gestionado. Los 1</w:t>
            </w:r>
            <w:r w:rsidR="00D10DE3" w:rsidRPr="00E72D1F">
              <w:rPr>
                <w:rFonts w:ascii="Arial" w:hAnsi="Arial" w:cs="Arial"/>
                <w:bCs/>
                <w:color w:val="222222"/>
                <w:shd w:val="clear" w:color="auto" w:fill="FFFFFF"/>
              </w:rPr>
              <w:t>37</w:t>
            </w:r>
            <w:r w:rsidRPr="00E72D1F">
              <w:rPr>
                <w:rFonts w:ascii="Arial" w:hAnsi="Arial" w:cs="Arial"/>
                <w:bCs/>
                <w:color w:val="222222"/>
                <w:shd w:val="clear" w:color="auto" w:fill="FFFFFF"/>
              </w:rPr>
              <w:t xml:space="preserve"> hallazgos restantes se encuentran cerrados a conformidad</w:t>
            </w:r>
            <w:r w:rsidR="00D46AA5" w:rsidRPr="00E72D1F">
              <w:rPr>
                <w:rFonts w:ascii="Arial" w:hAnsi="Arial" w:cs="Arial"/>
                <w:bCs/>
                <w:color w:val="222222"/>
                <w:shd w:val="clear" w:color="auto" w:fill="FFFFFF"/>
              </w:rPr>
              <w:t>.</w:t>
            </w:r>
          </w:p>
          <w:p w14:paraId="609167F1" w14:textId="77777777" w:rsidR="005700D6" w:rsidRPr="00E72D1F" w:rsidRDefault="005700D6" w:rsidP="005700D6">
            <w:pPr>
              <w:pStyle w:val="Standard"/>
              <w:jc w:val="both"/>
              <w:rPr>
                <w:rFonts w:ascii="Arial" w:hAnsi="Arial" w:cs="Arial"/>
                <w:bCs/>
                <w:color w:val="222222"/>
                <w:shd w:val="clear" w:color="auto" w:fill="FFFFFF"/>
              </w:rPr>
            </w:pPr>
            <w:r w:rsidRPr="00E72D1F">
              <w:rPr>
                <w:rFonts w:ascii="Arial" w:hAnsi="Arial" w:cs="Arial"/>
                <w:bCs/>
                <w:color w:val="222222"/>
                <w:shd w:val="clear" w:color="auto" w:fill="FFFFFF"/>
              </w:rPr>
              <w:t xml:space="preserve"> </w:t>
            </w:r>
          </w:p>
          <w:p w14:paraId="454D6AA2" w14:textId="77777777" w:rsidR="00FA1620" w:rsidRPr="00E72D1F" w:rsidRDefault="005700D6" w:rsidP="005700D6">
            <w:pPr>
              <w:pStyle w:val="Standard"/>
              <w:jc w:val="both"/>
              <w:rPr>
                <w:rFonts w:ascii="Arial" w:hAnsi="Arial" w:cs="Arial"/>
                <w:bCs/>
                <w:color w:val="222222"/>
                <w:shd w:val="clear" w:color="auto" w:fill="FFFFFF"/>
              </w:rPr>
            </w:pPr>
            <w:r w:rsidRPr="00E72D1F">
              <w:rPr>
                <w:rFonts w:ascii="Arial" w:hAnsi="Arial" w:cs="Arial"/>
                <w:bCs/>
                <w:color w:val="222222"/>
                <w:shd w:val="clear" w:color="auto" w:fill="FFFFFF"/>
              </w:rPr>
              <w:t>Durante el periodo del presente informe no se generaron solicitudes por parte de la UAESP que generaran requerimientos al Concesionario por fuera de la matriz interactiva.</w:t>
            </w:r>
          </w:p>
          <w:p w14:paraId="460099C6" w14:textId="77777777" w:rsidR="00FA1620" w:rsidRPr="00E72D1F" w:rsidRDefault="00FA1620" w:rsidP="005700D6">
            <w:pPr>
              <w:pStyle w:val="Standard"/>
              <w:jc w:val="both"/>
              <w:rPr>
                <w:rFonts w:ascii="Arial" w:hAnsi="Arial" w:cs="Arial"/>
                <w:bCs/>
                <w:color w:val="222222"/>
                <w:shd w:val="clear" w:color="auto" w:fill="FFFFFF"/>
              </w:rPr>
            </w:pPr>
          </w:p>
          <w:p w14:paraId="2018215D" w14:textId="77777777" w:rsidR="00D10DE3" w:rsidRPr="00E72D1F" w:rsidRDefault="00D10DE3" w:rsidP="005700D6">
            <w:pPr>
              <w:pStyle w:val="Standard"/>
              <w:jc w:val="both"/>
              <w:rPr>
                <w:rFonts w:ascii="Arial" w:hAnsi="Arial" w:cs="Arial"/>
                <w:bCs/>
                <w:color w:val="222222"/>
                <w:shd w:val="clear" w:color="auto" w:fill="FFFFFF"/>
              </w:rPr>
            </w:pPr>
          </w:p>
          <w:p w14:paraId="58C4BDDB" w14:textId="77777777" w:rsidR="00D10DE3" w:rsidRPr="00E72D1F" w:rsidRDefault="00D10DE3" w:rsidP="005700D6">
            <w:pPr>
              <w:pStyle w:val="Standard"/>
              <w:jc w:val="both"/>
              <w:rPr>
                <w:rFonts w:ascii="Arial" w:hAnsi="Arial" w:cs="Arial"/>
                <w:bCs/>
                <w:color w:val="222222"/>
                <w:shd w:val="clear" w:color="auto" w:fill="FFFFFF"/>
              </w:rPr>
            </w:pPr>
          </w:p>
          <w:p w14:paraId="0EB468EE" w14:textId="77777777" w:rsidR="00D10DE3" w:rsidRPr="00E72D1F" w:rsidRDefault="00D10DE3" w:rsidP="005700D6">
            <w:pPr>
              <w:pStyle w:val="Standard"/>
              <w:jc w:val="both"/>
              <w:rPr>
                <w:rFonts w:ascii="Arial" w:hAnsi="Arial" w:cs="Arial"/>
                <w:bCs/>
                <w:color w:val="222222"/>
                <w:shd w:val="clear" w:color="auto" w:fill="FFFFFF"/>
              </w:rPr>
            </w:pPr>
          </w:p>
          <w:p w14:paraId="3A2A3B4B" w14:textId="77777777" w:rsidR="00D10DE3" w:rsidRPr="00E72D1F" w:rsidRDefault="00D10DE3" w:rsidP="005700D6">
            <w:pPr>
              <w:pStyle w:val="Standard"/>
              <w:jc w:val="both"/>
              <w:rPr>
                <w:rFonts w:ascii="Arial" w:hAnsi="Arial" w:cs="Arial"/>
                <w:bCs/>
                <w:color w:val="222222"/>
                <w:shd w:val="clear" w:color="auto" w:fill="FFFFFF"/>
              </w:rPr>
            </w:pPr>
          </w:p>
          <w:p w14:paraId="01317501" w14:textId="77777777" w:rsidR="00D10DE3" w:rsidRPr="00E72D1F" w:rsidRDefault="00D10DE3" w:rsidP="005700D6">
            <w:pPr>
              <w:pStyle w:val="Standard"/>
              <w:jc w:val="both"/>
              <w:rPr>
                <w:rFonts w:ascii="Arial" w:hAnsi="Arial" w:cs="Arial"/>
                <w:bCs/>
                <w:color w:val="222222"/>
                <w:shd w:val="clear" w:color="auto" w:fill="FFFFFF"/>
              </w:rPr>
            </w:pPr>
          </w:p>
          <w:p w14:paraId="61626926" w14:textId="77777777" w:rsidR="00D10DE3" w:rsidRPr="00E72D1F" w:rsidRDefault="00D10DE3" w:rsidP="005700D6">
            <w:pPr>
              <w:pStyle w:val="Standard"/>
              <w:jc w:val="both"/>
              <w:rPr>
                <w:rFonts w:ascii="Arial" w:hAnsi="Arial" w:cs="Arial"/>
                <w:bCs/>
                <w:color w:val="222222"/>
                <w:shd w:val="clear" w:color="auto" w:fill="FFFFFF"/>
              </w:rPr>
            </w:pPr>
          </w:p>
          <w:p w14:paraId="1768C314" w14:textId="77777777" w:rsidR="00D10DE3" w:rsidRPr="00E72D1F" w:rsidRDefault="00D10DE3" w:rsidP="005700D6">
            <w:pPr>
              <w:pStyle w:val="Standard"/>
              <w:jc w:val="both"/>
              <w:rPr>
                <w:rFonts w:ascii="Arial" w:hAnsi="Arial" w:cs="Arial"/>
                <w:bCs/>
                <w:color w:val="222222"/>
                <w:shd w:val="clear" w:color="auto" w:fill="FFFFFF"/>
              </w:rPr>
            </w:pPr>
          </w:p>
          <w:p w14:paraId="2910A744" w14:textId="77777777" w:rsidR="00D10DE3" w:rsidRPr="00E72D1F" w:rsidRDefault="00D10DE3" w:rsidP="005700D6">
            <w:pPr>
              <w:pStyle w:val="Standard"/>
              <w:jc w:val="both"/>
              <w:rPr>
                <w:rFonts w:ascii="Arial" w:hAnsi="Arial" w:cs="Arial"/>
                <w:bCs/>
                <w:color w:val="222222"/>
                <w:shd w:val="clear" w:color="auto" w:fill="FFFFFF"/>
              </w:rPr>
            </w:pPr>
          </w:p>
          <w:p w14:paraId="7EED9CBD" w14:textId="77777777" w:rsidR="00D10DE3" w:rsidRPr="00E72D1F" w:rsidRDefault="00D10DE3" w:rsidP="005700D6">
            <w:pPr>
              <w:pStyle w:val="Standard"/>
              <w:jc w:val="both"/>
              <w:rPr>
                <w:rFonts w:ascii="Arial" w:hAnsi="Arial" w:cs="Arial"/>
                <w:bCs/>
                <w:color w:val="222222"/>
                <w:shd w:val="clear" w:color="auto" w:fill="FFFFFF"/>
              </w:rPr>
            </w:pPr>
          </w:p>
          <w:p w14:paraId="7CA2F1F9" w14:textId="77777777" w:rsidR="00D10DE3" w:rsidRPr="00E72D1F" w:rsidRDefault="00D10DE3" w:rsidP="005700D6">
            <w:pPr>
              <w:pStyle w:val="Standard"/>
              <w:jc w:val="both"/>
              <w:rPr>
                <w:rFonts w:ascii="Arial" w:hAnsi="Arial" w:cs="Arial"/>
                <w:bCs/>
                <w:color w:val="222222"/>
                <w:shd w:val="clear" w:color="auto" w:fill="FFFFFF"/>
              </w:rPr>
            </w:pPr>
          </w:p>
          <w:p w14:paraId="1229CC47" w14:textId="77777777" w:rsidR="00D10DE3" w:rsidRPr="00E72D1F" w:rsidRDefault="00D10DE3" w:rsidP="005700D6">
            <w:pPr>
              <w:pStyle w:val="Standard"/>
              <w:jc w:val="both"/>
              <w:rPr>
                <w:rFonts w:ascii="Arial" w:hAnsi="Arial" w:cs="Arial"/>
                <w:bCs/>
                <w:color w:val="222222"/>
                <w:shd w:val="clear" w:color="auto" w:fill="FFFFFF"/>
              </w:rPr>
            </w:pPr>
          </w:p>
          <w:p w14:paraId="688E8C25" w14:textId="77777777" w:rsidR="00D10DE3" w:rsidRPr="00E72D1F" w:rsidRDefault="00D10DE3" w:rsidP="005700D6">
            <w:pPr>
              <w:pStyle w:val="Standard"/>
              <w:jc w:val="both"/>
              <w:rPr>
                <w:rFonts w:ascii="Arial" w:hAnsi="Arial" w:cs="Arial"/>
                <w:bCs/>
                <w:color w:val="222222"/>
                <w:shd w:val="clear" w:color="auto" w:fill="FFFFFF"/>
              </w:rPr>
            </w:pPr>
          </w:p>
          <w:p w14:paraId="3FA344CD" w14:textId="77777777" w:rsidR="00D10DE3" w:rsidRPr="00E72D1F" w:rsidRDefault="00D10DE3" w:rsidP="005700D6">
            <w:pPr>
              <w:pStyle w:val="Standard"/>
              <w:jc w:val="both"/>
              <w:rPr>
                <w:rFonts w:ascii="Arial" w:hAnsi="Arial" w:cs="Arial"/>
                <w:bCs/>
                <w:color w:val="222222"/>
                <w:shd w:val="clear" w:color="auto" w:fill="FFFFFF"/>
              </w:rPr>
            </w:pPr>
          </w:p>
          <w:p w14:paraId="759352BF" w14:textId="77777777" w:rsidR="00D10DE3" w:rsidRPr="00E72D1F" w:rsidRDefault="00D10DE3" w:rsidP="005700D6">
            <w:pPr>
              <w:pStyle w:val="Standard"/>
              <w:jc w:val="both"/>
              <w:rPr>
                <w:rFonts w:ascii="Arial" w:hAnsi="Arial" w:cs="Arial"/>
                <w:bCs/>
                <w:color w:val="222222"/>
                <w:shd w:val="clear" w:color="auto" w:fill="FFFFFF"/>
              </w:rPr>
            </w:pPr>
          </w:p>
          <w:p w14:paraId="2FDA6744" w14:textId="63626E12" w:rsidR="008F0C6A" w:rsidRPr="00E72D1F" w:rsidRDefault="008F0C6A" w:rsidP="008F0C6A">
            <w:pPr>
              <w:pStyle w:val="Standard"/>
              <w:jc w:val="both"/>
              <w:rPr>
                <w:rFonts w:ascii="Arial" w:hAnsi="Arial" w:cs="Arial"/>
                <w:bCs/>
                <w:color w:val="222222"/>
                <w:shd w:val="clear" w:color="auto" w:fill="FFFFFF"/>
              </w:rPr>
            </w:pPr>
            <w:r w:rsidRPr="00E72D1F">
              <w:rPr>
                <w:rFonts w:ascii="Arial" w:hAnsi="Arial" w:cs="Arial"/>
                <w:bCs/>
                <w:color w:val="222222"/>
                <w:shd w:val="clear" w:color="auto" w:fill="FFFFFF"/>
              </w:rPr>
              <w:lastRenderedPageBreak/>
              <w:t xml:space="preserve">El seguimiento al servicio de </w:t>
            </w:r>
            <w:r w:rsidR="00B92050" w:rsidRPr="00E72D1F">
              <w:rPr>
                <w:rFonts w:ascii="Arial" w:hAnsi="Arial" w:cs="Arial"/>
                <w:bCs/>
                <w:color w:val="222222"/>
                <w:shd w:val="clear" w:color="auto" w:fill="FFFFFF"/>
              </w:rPr>
              <w:t xml:space="preserve">Barrido </w:t>
            </w:r>
            <w:r w:rsidR="00C772BF" w:rsidRPr="00E72D1F">
              <w:rPr>
                <w:rFonts w:ascii="Arial" w:hAnsi="Arial" w:cs="Arial"/>
                <w:bCs/>
                <w:color w:val="222222"/>
                <w:shd w:val="clear" w:color="auto" w:fill="FFFFFF"/>
              </w:rPr>
              <w:t>Mecánico</w:t>
            </w:r>
            <w:r w:rsidRPr="00E72D1F">
              <w:rPr>
                <w:rFonts w:ascii="Arial" w:hAnsi="Arial" w:cs="Arial"/>
                <w:bCs/>
                <w:color w:val="222222"/>
                <w:shd w:val="clear" w:color="auto" w:fill="FFFFFF"/>
              </w:rPr>
              <w:t xml:space="preserve"> se realizó a través de la plataforma SIGAB, donde se realizó la consulta por seguimiento histórico de la </w:t>
            </w:r>
            <w:r w:rsidR="00B92050" w:rsidRPr="00E72D1F">
              <w:rPr>
                <w:rFonts w:ascii="Arial" w:hAnsi="Arial" w:cs="Arial"/>
                <w:bCs/>
                <w:color w:val="222222"/>
                <w:shd w:val="clear" w:color="auto" w:fill="FFFFFF"/>
              </w:rPr>
              <w:t>Macroruta</w:t>
            </w:r>
            <w:r w:rsidRPr="00E72D1F">
              <w:rPr>
                <w:rFonts w:ascii="Arial" w:hAnsi="Arial" w:cs="Arial"/>
                <w:bCs/>
                <w:color w:val="222222"/>
                <w:shd w:val="clear" w:color="auto" w:fill="FFFFFF"/>
              </w:rPr>
              <w:t xml:space="preserve"> </w:t>
            </w:r>
            <w:r w:rsidR="00145509" w:rsidRPr="00E72D1F">
              <w:rPr>
                <w:rFonts w:ascii="Arial" w:hAnsi="Arial" w:cs="Arial"/>
                <w:bCs/>
                <w:color w:val="222222"/>
                <w:shd w:val="clear" w:color="auto" w:fill="FFFFFF"/>
              </w:rPr>
              <w:t>BM</w:t>
            </w:r>
            <w:r w:rsidR="00B92050" w:rsidRPr="00E72D1F">
              <w:rPr>
                <w:rFonts w:ascii="Arial" w:hAnsi="Arial" w:cs="Arial"/>
                <w:bCs/>
                <w:color w:val="222222"/>
                <w:shd w:val="clear" w:color="auto" w:fill="FFFFFF"/>
              </w:rPr>
              <w:t>2</w:t>
            </w:r>
            <w:r w:rsidR="009A26DB" w:rsidRPr="00E72D1F">
              <w:rPr>
                <w:rFonts w:ascii="Arial" w:hAnsi="Arial" w:cs="Arial"/>
                <w:bCs/>
                <w:color w:val="222222"/>
                <w:shd w:val="clear" w:color="auto" w:fill="FFFFFF"/>
              </w:rPr>
              <w:t>3</w:t>
            </w:r>
            <w:r w:rsidR="00D31CE2" w:rsidRPr="00E72D1F">
              <w:rPr>
                <w:rFonts w:ascii="Arial" w:hAnsi="Arial" w:cs="Arial"/>
                <w:bCs/>
                <w:color w:val="222222"/>
                <w:shd w:val="clear" w:color="auto" w:fill="FFFFFF"/>
              </w:rPr>
              <w:t>71</w:t>
            </w:r>
            <w:r w:rsidR="009A26DB" w:rsidRPr="00E72D1F">
              <w:rPr>
                <w:rFonts w:ascii="Arial" w:hAnsi="Arial" w:cs="Arial"/>
                <w:bCs/>
                <w:color w:val="222222"/>
                <w:shd w:val="clear" w:color="auto" w:fill="FFFFFF"/>
              </w:rPr>
              <w:t xml:space="preserve"> con microruta 5301</w:t>
            </w:r>
            <w:r w:rsidRPr="00E72D1F">
              <w:rPr>
                <w:rFonts w:ascii="Arial" w:hAnsi="Arial" w:cs="Arial"/>
                <w:bCs/>
                <w:color w:val="222222"/>
                <w:shd w:val="clear" w:color="auto" w:fill="FFFFFF"/>
              </w:rPr>
              <w:t xml:space="preserve">, </w:t>
            </w:r>
            <w:r w:rsidR="00B92050" w:rsidRPr="00E72D1F">
              <w:rPr>
                <w:rFonts w:ascii="Arial" w:hAnsi="Arial" w:cs="Arial"/>
                <w:bCs/>
                <w:color w:val="222222"/>
                <w:shd w:val="clear" w:color="auto" w:fill="FFFFFF"/>
              </w:rPr>
              <w:t>t</w:t>
            </w:r>
            <w:r w:rsidRPr="00E72D1F">
              <w:rPr>
                <w:rFonts w:ascii="Arial" w:hAnsi="Arial" w:cs="Arial"/>
                <w:bCs/>
                <w:color w:val="222222"/>
                <w:shd w:val="clear" w:color="auto" w:fill="FFFFFF"/>
              </w:rPr>
              <w:t xml:space="preserve">al como se observa en la siguiente imagen: </w:t>
            </w:r>
          </w:p>
          <w:p w14:paraId="68B87B89" w14:textId="77777777" w:rsidR="00B92050" w:rsidRPr="00E72D1F" w:rsidRDefault="00B92050" w:rsidP="00217F61">
            <w:pPr>
              <w:pStyle w:val="Standard"/>
              <w:jc w:val="center"/>
              <w:rPr>
                <w:rFonts w:ascii="Arial" w:hAnsi="Arial" w:cs="Arial"/>
                <w:bCs/>
                <w:color w:val="222222"/>
                <w:shd w:val="clear" w:color="auto" w:fill="FFFFFF"/>
              </w:rPr>
            </w:pPr>
          </w:p>
          <w:p w14:paraId="08681CD3" w14:textId="77777777" w:rsidR="00B92050" w:rsidRPr="00E72D1F" w:rsidRDefault="00DE126D" w:rsidP="00217F61">
            <w:pPr>
              <w:pStyle w:val="Standard"/>
              <w:jc w:val="center"/>
              <w:rPr>
                <w:rFonts w:ascii="Arial" w:hAnsi="Arial" w:cs="Arial"/>
                <w:bCs/>
                <w:color w:val="222222"/>
                <w:shd w:val="clear" w:color="auto" w:fill="FFFFFF"/>
              </w:rPr>
            </w:pPr>
            <w:r w:rsidRPr="00E72D1F">
              <w:rPr>
                <w:noProof/>
                <w:lang w:val="es-CO" w:eastAsia="es-CO"/>
              </w:rPr>
              <w:drawing>
                <wp:inline distT="0" distB="0" distL="0" distR="0" wp14:anchorId="66427BB5" wp14:editId="1F90C8D0">
                  <wp:extent cx="6691630" cy="37623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91630" cy="3762375"/>
                          </a:xfrm>
                          <a:prstGeom prst="rect">
                            <a:avLst/>
                          </a:prstGeom>
                        </pic:spPr>
                      </pic:pic>
                    </a:graphicData>
                  </a:graphic>
                </wp:inline>
              </w:drawing>
            </w:r>
          </w:p>
          <w:p w14:paraId="1D268D44" w14:textId="77777777" w:rsidR="00B92050" w:rsidRPr="00E72D1F" w:rsidRDefault="00B92050" w:rsidP="00B92050">
            <w:pPr>
              <w:pStyle w:val="Standard"/>
              <w:jc w:val="center"/>
              <w:rPr>
                <w:rFonts w:ascii="Arial" w:hAnsi="Arial" w:cs="Arial"/>
                <w:bCs/>
                <w:color w:val="222222"/>
                <w:shd w:val="clear" w:color="auto" w:fill="FFFFFF"/>
              </w:rPr>
            </w:pPr>
            <w:r w:rsidRPr="00E72D1F">
              <w:rPr>
                <w:rFonts w:ascii="Arial" w:hAnsi="Arial" w:cs="Arial"/>
                <w:bCs/>
                <w:color w:val="222222"/>
                <w:shd w:val="clear" w:color="auto" w:fill="FFFFFF"/>
              </w:rPr>
              <w:t xml:space="preserve">Imagen No. 3: Información Macroruta </w:t>
            </w:r>
            <w:r w:rsidR="00145509" w:rsidRPr="00E72D1F">
              <w:rPr>
                <w:rFonts w:ascii="Arial" w:hAnsi="Arial" w:cs="Arial"/>
                <w:bCs/>
                <w:color w:val="222222"/>
                <w:shd w:val="clear" w:color="auto" w:fill="FFFFFF"/>
              </w:rPr>
              <w:t>BM2</w:t>
            </w:r>
            <w:r w:rsidR="009A26DB" w:rsidRPr="00E72D1F">
              <w:rPr>
                <w:rFonts w:ascii="Arial" w:hAnsi="Arial" w:cs="Arial"/>
                <w:bCs/>
                <w:color w:val="222222"/>
                <w:shd w:val="clear" w:color="auto" w:fill="FFFFFF"/>
              </w:rPr>
              <w:t>3</w:t>
            </w:r>
            <w:r w:rsidR="00145509" w:rsidRPr="00E72D1F">
              <w:rPr>
                <w:rFonts w:ascii="Arial" w:hAnsi="Arial" w:cs="Arial"/>
                <w:bCs/>
                <w:color w:val="222222"/>
                <w:shd w:val="clear" w:color="auto" w:fill="FFFFFF"/>
              </w:rPr>
              <w:t>71</w:t>
            </w:r>
            <w:r w:rsidRPr="00E72D1F">
              <w:rPr>
                <w:rFonts w:ascii="Arial" w:hAnsi="Arial" w:cs="Arial"/>
                <w:bCs/>
                <w:color w:val="222222"/>
                <w:shd w:val="clear" w:color="auto" w:fill="FFFFFF"/>
              </w:rPr>
              <w:t>. Fuente: SIGAB consulta desde usuario: victor.socadagui</w:t>
            </w:r>
          </w:p>
          <w:p w14:paraId="6B062F89" w14:textId="77777777" w:rsidR="00B92050" w:rsidRPr="00E72D1F" w:rsidRDefault="00B92050" w:rsidP="00B92050">
            <w:pPr>
              <w:pStyle w:val="Standard"/>
              <w:jc w:val="center"/>
              <w:rPr>
                <w:rFonts w:ascii="Arial" w:hAnsi="Arial" w:cs="Arial"/>
                <w:bCs/>
                <w:color w:val="222222"/>
                <w:shd w:val="clear" w:color="auto" w:fill="FFFFFF"/>
              </w:rPr>
            </w:pPr>
          </w:p>
          <w:p w14:paraId="675A7FB2" w14:textId="77777777" w:rsidR="00B92050" w:rsidRPr="00E72D1F" w:rsidRDefault="00B92050" w:rsidP="00B92050">
            <w:pPr>
              <w:pStyle w:val="Standard"/>
              <w:jc w:val="both"/>
              <w:rPr>
                <w:rFonts w:ascii="Arial" w:hAnsi="Arial" w:cs="Arial"/>
                <w:bCs/>
                <w:color w:val="222222"/>
                <w:shd w:val="clear" w:color="auto" w:fill="FFFFFF"/>
              </w:rPr>
            </w:pPr>
          </w:p>
          <w:p w14:paraId="15E1C348" w14:textId="77777777" w:rsidR="00B92050" w:rsidRPr="00E72D1F" w:rsidRDefault="00B92050" w:rsidP="007D534C">
            <w:pPr>
              <w:pStyle w:val="Standard"/>
              <w:jc w:val="both"/>
              <w:rPr>
                <w:rFonts w:ascii="Arial" w:hAnsi="Arial" w:cs="Arial"/>
                <w:bCs/>
                <w:color w:val="222222"/>
                <w:shd w:val="clear" w:color="auto" w:fill="FFFFFF"/>
              </w:rPr>
            </w:pPr>
            <w:r w:rsidRPr="00E72D1F">
              <w:rPr>
                <w:rFonts w:ascii="Arial" w:hAnsi="Arial" w:cs="Arial"/>
                <w:noProof/>
              </w:rPr>
              <w:t xml:space="preserve">Como resultado de la consulta se observa que </w:t>
            </w:r>
            <w:r w:rsidR="009A26DB" w:rsidRPr="00E72D1F">
              <w:rPr>
                <w:rFonts w:ascii="Arial" w:hAnsi="Arial" w:cs="Arial"/>
                <w:noProof/>
              </w:rPr>
              <w:t xml:space="preserve">el </w:t>
            </w:r>
            <w:r w:rsidRPr="00E72D1F">
              <w:rPr>
                <w:rFonts w:ascii="Arial" w:hAnsi="Arial" w:cs="Arial"/>
                <w:noProof/>
              </w:rPr>
              <w:t xml:space="preserve">vehículo con placa </w:t>
            </w:r>
            <w:r w:rsidR="00145509" w:rsidRPr="00E72D1F">
              <w:rPr>
                <w:rFonts w:ascii="Arial" w:hAnsi="Arial" w:cs="Arial"/>
                <w:noProof/>
              </w:rPr>
              <w:t>ESO</w:t>
            </w:r>
            <w:r w:rsidR="009A26DB" w:rsidRPr="00E72D1F">
              <w:rPr>
                <w:rFonts w:ascii="Arial" w:hAnsi="Arial" w:cs="Arial"/>
                <w:noProof/>
              </w:rPr>
              <w:t>24</w:t>
            </w:r>
            <w:r w:rsidR="00DE126D" w:rsidRPr="00E72D1F">
              <w:rPr>
                <w:rFonts w:ascii="Arial" w:hAnsi="Arial" w:cs="Arial"/>
                <w:noProof/>
              </w:rPr>
              <w:t>4</w:t>
            </w:r>
            <w:r w:rsidRPr="00E72D1F">
              <w:rPr>
                <w:rFonts w:ascii="Arial" w:hAnsi="Arial" w:cs="Arial"/>
                <w:noProof/>
              </w:rPr>
              <w:t xml:space="preserve"> </w:t>
            </w:r>
            <w:r w:rsidR="00145509" w:rsidRPr="00E72D1F">
              <w:rPr>
                <w:rFonts w:ascii="Arial" w:hAnsi="Arial" w:cs="Arial"/>
                <w:noProof/>
              </w:rPr>
              <w:t>presenta un</w:t>
            </w:r>
            <w:r w:rsidR="00FC67D7" w:rsidRPr="00E72D1F">
              <w:rPr>
                <w:rFonts w:ascii="Arial" w:hAnsi="Arial" w:cs="Arial"/>
                <w:noProof/>
              </w:rPr>
              <w:t xml:space="preserve">a programacion de </w:t>
            </w:r>
            <w:r w:rsidR="009A26DB" w:rsidRPr="00E72D1F">
              <w:rPr>
                <w:rFonts w:ascii="Arial" w:hAnsi="Arial" w:cs="Arial"/>
                <w:noProof/>
              </w:rPr>
              <w:t>10</w:t>
            </w:r>
            <w:r w:rsidR="00FC67D7" w:rsidRPr="00E72D1F">
              <w:rPr>
                <w:rFonts w:ascii="Arial" w:hAnsi="Arial" w:cs="Arial"/>
                <w:noProof/>
              </w:rPr>
              <w:t xml:space="preserve">:00 p.m a </w:t>
            </w:r>
            <w:r w:rsidR="009A26DB" w:rsidRPr="00E72D1F">
              <w:rPr>
                <w:rFonts w:ascii="Arial" w:hAnsi="Arial" w:cs="Arial"/>
                <w:noProof/>
              </w:rPr>
              <w:t>7</w:t>
            </w:r>
            <w:r w:rsidR="00FC67D7" w:rsidRPr="00E72D1F">
              <w:rPr>
                <w:rFonts w:ascii="Arial" w:hAnsi="Arial" w:cs="Arial"/>
                <w:noProof/>
              </w:rPr>
              <w:t>:00</w:t>
            </w:r>
            <w:r w:rsidR="00D31CE2" w:rsidRPr="00E72D1F">
              <w:rPr>
                <w:rFonts w:ascii="Arial" w:hAnsi="Arial" w:cs="Arial"/>
                <w:noProof/>
              </w:rPr>
              <w:t xml:space="preserve"> </w:t>
            </w:r>
            <w:r w:rsidR="009A26DB" w:rsidRPr="00E72D1F">
              <w:rPr>
                <w:rFonts w:ascii="Arial" w:hAnsi="Arial" w:cs="Arial"/>
                <w:noProof/>
              </w:rPr>
              <w:t>a</w:t>
            </w:r>
            <w:r w:rsidR="00FC67D7" w:rsidRPr="00E72D1F">
              <w:rPr>
                <w:rFonts w:ascii="Arial" w:hAnsi="Arial" w:cs="Arial"/>
                <w:noProof/>
              </w:rPr>
              <w:t xml:space="preserve">.m del </w:t>
            </w:r>
            <w:r w:rsidR="00DE126D" w:rsidRPr="00E72D1F">
              <w:rPr>
                <w:rFonts w:ascii="Arial" w:hAnsi="Arial" w:cs="Arial"/>
                <w:noProof/>
              </w:rPr>
              <w:t>08</w:t>
            </w:r>
            <w:r w:rsidR="00FC67D7" w:rsidRPr="00E72D1F">
              <w:rPr>
                <w:rFonts w:ascii="Arial" w:hAnsi="Arial" w:cs="Arial"/>
                <w:noProof/>
              </w:rPr>
              <w:t xml:space="preserve"> de </w:t>
            </w:r>
            <w:r w:rsidR="00DE126D" w:rsidRPr="00E72D1F">
              <w:rPr>
                <w:rFonts w:ascii="Arial" w:hAnsi="Arial" w:cs="Arial"/>
                <w:noProof/>
              </w:rPr>
              <w:t>junio</w:t>
            </w:r>
            <w:r w:rsidR="00135F7C" w:rsidRPr="00E72D1F">
              <w:rPr>
                <w:rFonts w:ascii="Arial" w:hAnsi="Arial" w:cs="Arial"/>
                <w:noProof/>
              </w:rPr>
              <w:t xml:space="preserve"> del</w:t>
            </w:r>
            <w:r w:rsidR="00FC67D7" w:rsidRPr="00E72D1F">
              <w:rPr>
                <w:rFonts w:ascii="Arial" w:hAnsi="Arial" w:cs="Arial"/>
                <w:noProof/>
              </w:rPr>
              <w:t xml:space="preserve"> 20</w:t>
            </w:r>
            <w:r w:rsidR="00135F7C" w:rsidRPr="00E72D1F">
              <w:rPr>
                <w:rFonts w:ascii="Arial" w:hAnsi="Arial" w:cs="Arial"/>
                <w:noProof/>
              </w:rPr>
              <w:t>20</w:t>
            </w:r>
            <w:r w:rsidR="00FC67D7" w:rsidRPr="00E72D1F">
              <w:rPr>
                <w:rFonts w:ascii="Arial" w:hAnsi="Arial" w:cs="Arial"/>
                <w:noProof/>
              </w:rPr>
              <w:t xml:space="preserve"> </w:t>
            </w:r>
            <w:r w:rsidR="00DE126D" w:rsidRPr="00E72D1F">
              <w:rPr>
                <w:rFonts w:ascii="Arial" w:hAnsi="Arial" w:cs="Arial"/>
                <w:noProof/>
              </w:rPr>
              <w:t>al 09 de junio</w:t>
            </w:r>
            <w:r w:rsidR="009A26DB" w:rsidRPr="00E72D1F">
              <w:rPr>
                <w:rFonts w:ascii="Arial" w:hAnsi="Arial" w:cs="Arial"/>
                <w:noProof/>
              </w:rPr>
              <w:t xml:space="preserve"> del 2020 </w:t>
            </w:r>
            <w:r w:rsidR="00FC67D7" w:rsidRPr="00E72D1F">
              <w:rPr>
                <w:rFonts w:ascii="Arial" w:hAnsi="Arial" w:cs="Arial"/>
                <w:noProof/>
              </w:rPr>
              <w:t xml:space="preserve">y en la ejecución se evidencia que </w:t>
            </w:r>
            <w:r w:rsidR="009A26DB" w:rsidRPr="00E72D1F">
              <w:rPr>
                <w:rFonts w:ascii="Arial" w:hAnsi="Arial" w:cs="Arial"/>
                <w:noProof/>
              </w:rPr>
              <w:t>el</w:t>
            </w:r>
            <w:r w:rsidR="00FC67D7" w:rsidRPr="00E72D1F">
              <w:rPr>
                <w:rFonts w:ascii="Arial" w:hAnsi="Arial" w:cs="Arial"/>
                <w:noProof/>
              </w:rPr>
              <w:t xml:space="preserve"> vehiculo inicia </w:t>
            </w:r>
            <w:r w:rsidR="00DE126D" w:rsidRPr="00E72D1F">
              <w:rPr>
                <w:rFonts w:ascii="Arial" w:hAnsi="Arial" w:cs="Arial"/>
                <w:noProof/>
              </w:rPr>
              <w:t>en la hora correspondiente</w:t>
            </w:r>
            <w:r w:rsidR="00797080" w:rsidRPr="00E72D1F">
              <w:rPr>
                <w:rFonts w:ascii="Arial" w:hAnsi="Arial" w:cs="Arial"/>
                <w:noProof/>
              </w:rPr>
              <w:t xml:space="preserve"> </w:t>
            </w:r>
            <w:r w:rsidR="009F6BBB" w:rsidRPr="00E72D1F">
              <w:rPr>
                <w:rFonts w:ascii="Arial" w:hAnsi="Arial" w:cs="Arial"/>
                <w:noProof/>
              </w:rPr>
              <w:t xml:space="preserve">y finalizan </w:t>
            </w:r>
            <w:r w:rsidR="00797080" w:rsidRPr="00E72D1F">
              <w:rPr>
                <w:rFonts w:ascii="Arial" w:hAnsi="Arial" w:cs="Arial"/>
                <w:noProof/>
              </w:rPr>
              <w:t>antes de l</w:t>
            </w:r>
            <w:r w:rsidR="009F6BBB" w:rsidRPr="00E72D1F">
              <w:rPr>
                <w:rFonts w:ascii="Arial" w:hAnsi="Arial" w:cs="Arial"/>
                <w:noProof/>
              </w:rPr>
              <w:t>a hora establecida en la programación planeada</w:t>
            </w:r>
            <w:r w:rsidR="00FC67D7" w:rsidRPr="00E72D1F">
              <w:rPr>
                <w:rFonts w:ascii="Arial" w:hAnsi="Arial" w:cs="Arial"/>
                <w:noProof/>
              </w:rPr>
              <w:t xml:space="preserve">, </w:t>
            </w:r>
            <w:r w:rsidRPr="00E72D1F">
              <w:rPr>
                <w:rFonts w:ascii="Arial" w:hAnsi="Arial" w:cs="Arial"/>
                <w:noProof/>
              </w:rPr>
              <w:t>tal como se muestran en la imagen No.</w:t>
            </w:r>
            <w:r w:rsidR="009F6BBB" w:rsidRPr="00E72D1F">
              <w:rPr>
                <w:rFonts w:ascii="Arial" w:hAnsi="Arial" w:cs="Arial"/>
                <w:noProof/>
              </w:rPr>
              <w:t xml:space="preserve"> 3 </w:t>
            </w:r>
          </w:p>
          <w:p w14:paraId="110D5F0D" w14:textId="77777777" w:rsidR="00B92050" w:rsidRPr="00E72D1F" w:rsidRDefault="00B92050" w:rsidP="00217F61">
            <w:pPr>
              <w:pStyle w:val="Standard"/>
              <w:jc w:val="center"/>
              <w:rPr>
                <w:rFonts w:ascii="Arial" w:hAnsi="Arial" w:cs="Arial"/>
                <w:bCs/>
                <w:color w:val="222222"/>
                <w:shd w:val="clear" w:color="auto" w:fill="FFFFFF"/>
              </w:rPr>
            </w:pPr>
          </w:p>
          <w:p w14:paraId="49042A8C" w14:textId="77777777" w:rsidR="00FB67C2" w:rsidRPr="00E72D1F" w:rsidRDefault="00FB67C2" w:rsidP="00FB67C2">
            <w:pPr>
              <w:jc w:val="both"/>
              <w:rPr>
                <w:rFonts w:ascii="Arial" w:hAnsi="Arial" w:cs="Arial"/>
                <w:b/>
                <w:u w:val="single"/>
              </w:rPr>
            </w:pPr>
          </w:p>
          <w:p w14:paraId="3FE118DF" w14:textId="77777777" w:rsidR="00FB67C2" w:rsidRPr="00E72D1F" w:rsidRDefault="00FB67C2" w:rsidP="00FB67C2">
            <w:pPr>
              <w:jc w:val="both"/>
              <w:rPr>
                <w:rFonts w:ascii="Arial" w:hAnsi="Arial" w:cs="Arial"/>
              </w:rPr>
            </w:pPr>
            <w:r w:rsidRPr="00E72D1F">
              <w:rPr>
                <w:rFonts w:ascii="Arial" w:hAnsi="Arial" w:cs="Arial"/>
                <w:b/>
                <w:u w:val="single"/>
              </w:rPr>
              <w:t>Revisiones en campo por parte de la UAESP</w:t>
            </w:r>
          </w:p>
          <w:p w14:paraId="3983FEF3" w14:textId="77777777" w:rsidR="00FB67C2" w:rsidRPr="00E72D1F" w:rsidRDefault="00FB67C2" w:rsidP="00FB67C2">
            <w:pPr>
              <w:jc w:val="both"/>
              <w:rPr>
                <w:rFonts w:ascii="Arial" w:hAnsi="Arial" w:cs="Arial"/>
              </w:rPr>
            </w:pPr>
          </w:p>
          <w:p w14:paraId="17D88540" w14:textId="77777777" w:rsidR="00FB67C2" w:rsidRPr="00E72D1F" w:rsidRDefault="00FB67C2" w:rsidP="00FB67C2">
            <w:pPr>
              <w:spacing w:before="120" w:after="120"/>
              <w:jc w:val="both"/>
              <w:rPr>
                <w:rFonts w:ascii="Arial" w:hAnsi="Arial" w:cs="Arial"/>
              </w:rPr>
            </w:pPr>
            <w:r w:rsidRPr="00E72D1F">
              <w:rPr>
                <w:rFonts w:ascii="Arial" w:hAnsi="Arial" w:cs="Arial"/>
              </w:rPr>
              <w:t>Para este periodo se realizó seguimiento</w:t>
            </w:r>
            <w:r w:rsidR="00DE126D" w:rsidRPr="00E72D1F">
              <w:rPr>
                <w:rFonts w:ascii="Arial" w:hAnsi="Arial" w:cs="Arial"/>
              </w:rPr>
              <w:t xml:space="preserve"> al componente de barrido manual,</w:t>
            </w:r>
            <w:r w:rsidRPr="00E72D1F">
              <w:rPr>
                <w:rFonts w:ascii="Arial" w:hAnsi="Arial" w:cs="Arial"/>
              </w:rPr>
              <w:t xml:space="preserve"> mediante </w:t>
            </w:r>
            <w:r w:rsidR="00DE126D" w:rsidRPr="00E72D1F">
              <w:rPr>
                <w:rFonts w:ascii="Arial" w:hAnsi="Arial" w:cs="Arial"/>
              </w:rPr>
              <w:t>visita administrativa y de campo e</w:t>
            </w:r>
            <w:r w:rsidRPr="00E72D1F">
              <w:rPr>
                <w:rFonts w:ascii="Arial" w:hAnsi="Arial" w:cs="Arial"/>
              </w:rPr>
              <w:t xml:space="preserve">n la localidad de </w:t>
            </w:r>
            <w:r w:rsidR="00DE126D" w:rsidRPr="00E72D1F">
              <w:rPr>
                <w:rFonts w:ascii="Arial" w:hAnsi="Arial" w:cs="Arial"/>
              </w:rPr>
              <w:t>Teusaquillo,</w:t>
            </w:r>
            <w:r w:rsidRPr="00E72D1F">
              <w:rPr>
                <w:rFonts w:ascii="Arial" w:hAnsi="Arial" w:cs="Arial"/>
              </w:rPr>
              <w:t xml:space="preserve"> a la Microruta diurna </w:t>
            </w:r>
            <w:r w:rsidR="00DE126D" w:rsidRPr="00E72D1F">
              <w:rPr>
                <w:rFonts w:ascii="Arial" w:hAnsi="Arial" w:cs="Arial"/>
              </w:rPr>
              <w:t>0106602</w:t>
            </w:r>
            <w:r w:rsidRPr="00E72D1F">
              <w:rPr>
                <w:rFonts w:ascii="Arial" w:hAnsi="Arial" w:cs="Arial"/>
              </w:rPr>
              <w:t xml:space="preserve">, el día </w:t>
            </w:r>
            <w:r w:rsidR="00B91FB2" w:rsidRPr="00E72D1F">
              <w:rPr>
                <w:rFonts w:ascii="Arial" w:hAnsi="Arial" w:cs="Arial"/>
              </w:rPr>
              <w:t>jueves 04</w:t>
            </w:r>
            <w:r w:rsidRPr="00E72D1F">
              <w:rPr>
                <w:rFonts w:ascii="Arial" w:hAnsi="Arial" w:cs="Arial"/>
              </w:rPr>
              <w:t xml:space="preserve"> de </w:t>
            </w:r>
            <w:r w:rsidR="00B91FB2" w:rsidRPr="00E72D1F">
              <w:rPr>
                <w:rFonts w:ascii="Arial" w:hAnsi="Arial" w:cs="Arial"/>
              </w:rPr>
              <w:t>junio</w:t>
            </w:r>
            <w:r w:rsidRPr="00E72D1F">
              <w:rPr>
                <w:rFonts w:ascii="Arial" w:hAnsi="Arial" w:cs="Arial"/>
              </w:rPr>
              <w:t xml:space="preserve"> del 2020, con el fin de verificar el cumplimiento con lo establecido en el contrato referente a </w:t>
            </w:r>
            <w:r w:rsidR="00B91FB2" w:rsidRPr="00E72D1F">
              <w:rPr>
                <w:rFonts w:ascii="Arial" w:hAnsi="Arial" w:cs="Arial"/>
              </w:rPr>
              <w:t>la barrido manuela en</w:t>
            </w:r>
            <w:r w:rsidRPr="00E72D1F">
              <w:rPr>
                <w:rFonts w:ascii="Arial" w:hAnsi="Arial" w:cs="Arial"/>
              </w:rPr>
              <w:t xml:space="preserve"> la ASE No 2., tal como se observa en </w:t>
            </w:r>
            <w:r w:rsidR="00B91FB2" w:rsidRPr="00E72D1F">
              <w:rPr>
                <w:rFonts w:ascii="Arial" w:hAnsi="Arial" w:cs="Arial"/>
              </w:rPr>
              <w:t>los</w:t>
            </w:r>
            <w:r w:rsidRPr="00E72D1F">
              <w:rPr>
                <w:rFonts w:ascii="Arial" w:hAnsi="Arial" w:cs="Arial"/>
              </w:rPr>
              <w:t xml:space="preserve"> informe</w:t>
            </w:r>
            <w:r w:rsidR="00B91FB2" w:rsidRPr="00E72D1F">
              <w:rPr>
                <w:rFonts w:ascii="Arial" w:hAnsi="Arial" w:cs="Arial"/>
              </w:rPr>
              <w:t>s</w:t>
            </w:r>
            <w:r w:rsidRPr="00E72D1F">
              <w:rPr>
                <w:rFonts w:ascii="Arial" w:hAnsi="Arial" w:cs="Arial"/>
              </w:rPr>
              <w:t xml:space="preserve"> del día </w:t>
            </w:r>
            <w:r w:rsidR="00B91FB2" w:rsidRPr="00E72D1F">
              <w:rPr>
                <w:rFonts w:ascii="Arial" w:hAnsi="Arial" w:cs="Arial"/>
              </w:rPr>
              <w:t>04</w:t>
            </w:r>
            <w:r w:rsidRPr="00E72D1F">
              <w:rPr>
                <w:rFonts w:ascii="Arial" w:hAnsi="Arial" w:cs="Arial"/>
              </w:rPr>
              <w:t>/0</w:t>
            </w:r>
            <w:r w:rsidR="00B91FB2" w:rsidRPr="00E72D1F">
              <w:rPr>
                <w:rFonts w:ascii="Arial" w:hAnsi="Arial" w:cs="Arial"/>
              </w:rPr>
              <w:t>6</w:t>
            </w:r>
            <w:r w:rsidRPr="00E72D1F">
              <w:rPr>
                <w:rFonts w:ascii="Arial" w:hAnsi="Arial" w:cs="Arial"/>
              </w:rPr>
              <w:t>/2020, el cual se anexa en el presente informe.</w:t>
            </w:r>
          </w:p>
          <w:p w14:paraId="687C9AF9" w14:textId="77777777" w:rsidR="00234175" w:rsidRPr="00E72D1F" w:rsidRDefault="00234175" w:rsidP="00234175">
            <w:pPr>
              <w:jc w:val="both"/>
              <w:rPr>
                <w:rFonts w:ascii="Arial" w:hAnsi="Arial" w:cs="Arial"/>
                <w:b/>
                <w:u w:val="single"/>
              </w:rPr>
            </w:pPr>
          </w:p>
          <w:p w14:paraId="0F52418A" w14:textId="77777777" w:rsidR="00234175" w:rsidRPr="00E72D1F" w:rsidRDefault="00234175" w:rsidP="00234175">
            <w:pPr>
              <w:jc w:val="both"/>
              <w:rPr>
                <w:rFonts w:ascii="Arial" w:hAnsi="Arial" w:cs="Arial"/>
                <w:b/>
                <w:u w:val="single"/>
              </w:rPr>
            </w:pPr>
          </w:p>
          <w:p w14:paraId="61A90101" w14:textId="77777777" w:rsidR="00234175" w:rsidRPr="00E72D1F" w:rsidRDefault="00234175" w:rsidP="00234175">
            <w:pPr>
              <w:jc w:val="both"/>
              <w:rPr>
                <w:rFonts w:ascii="Arial" w:hAnsi="Arial" w:cs="Arial"/>
                <w:b/>
                <w:u w:val="single"/>
              </w:rPr>
            </w:pPr>
          </w:p>
          <w:p w14:paraId="2B987435" w14:textId="77777777" w:rsidR="00234175" w:rsidRPr="00E72D1F" w:rsidRDefault="00234175" w:rsidP="00234175">
            <w:pPr>
              <w:jc w:val="both"/>
              <w:rPr>
                <w:rFonts w:ascii="Arial" w:hAnsi="Arial" w:cs="Arial"/>
                <w:b/>
                <w:u w:val="single"/>
              </w:rPr>
            </w:pPr>
          </w:p>
          <w:p w14:paraId="12AEDDDD" w14:textId="77777777" w:rsidR="00F95994" w:rsidRPr="00E72D1F" w:rsidRDefault="00F95994" w:rsidP="00234175">
            <w:pPr>
              <w:jc w:val="both"/>
              <w:rPr>
                <w:rFonts w:ascii="Arial" w:hAnsi="Arial" w:cs="Arial"/>
              </w:rPr>
            </w:pPr>
            <w:r w:rsidRPr="00E72D1F">
              <w:rPr>
                <w:rFonts w:ascii="Arial" w:hAnsi="Arial" w:cs="Arial"/>
              </w:rPr>
              <w:t xml:space="preserve"> </w:t>
            </w:r>
          </w:p>
          <w:p w14:paraId="59821B22" w14:textId="77777777" w:rsidR="00B91FB2" w:rsidRPr="00E72D1F" w:rsidRDefault="00B91FB2" w:rsidP="00234175">
            <w:pPr>
              <w:jc w:val="both"/>
              <w:rPr>
                <w:rFonts w:ascii="Arial" w:hAnsi="Arial" w:cs="Arial"/>
              </w:rPr>
            </w:pPr>
          </w:p>
          <w:p w14:paraId="6F57DBDD" w14:textId="77777777" w:rsidR="00544F1B" w:rsidRPr="00E72D1F" w:rsidRDefault="00544F1B" w:rsidP="00FB68EB">
            <w:pPr>
              <w:pStyle w:val="Standard"/>
              <w:numPr>
                <w:ilvl w:val="0"/>
                <w:numId w:val="14"/>
              </w:numPr>
              <w:jc w:val="both"/>
              <w:rPr>
                <w:rFonts w:ascii="Arial" w:hAnsi="Arial" w:cs="Arial"/>
                <w:noProof/>
              </w:rPr>
            </w:pPr>
            <w:r w:rsidRPr="00E72D1F">
              <w:rPr>
                <w:rFonts w:ascii="Arial" w:hAnsi="Arial" w:cs="Arial"/>
                <w:b/>
                <w:u w:val="single"/>
              </w:rPr>
              <w:lastRenderedPageBreak/>
              <w:t>CESTAS PÚBLICAS</w:t>
            </w:r>
          </w:p>
          <w:p w14:paraId="189A986F" w14:textId="77777777" w:rsidR="00671CEA" w:rsidRPr="00E72D1F" w:rsidRDefault="00671CEA" w:rsidP="00671CEA">
            <w:pPr>
              <w:pStyle w:val="Standard"/>
              <w:jc w:val="both"/>
              <w:rPr>
                <w:rFonts w:ascii="Arial" w:hAnsi="Arial" w:cs="Arial"/>
                <w:noProof/>
              </w:rPr>
            </w:pPr>
          </w:p>
          <w:p w14:paraId="7DD6AA92" w14:textId="77777777" w:rsidR="003E787A" w:rsidRPr="00E72D1F" w:rsidRDefault="003E787A" w:rsidP="003E787A">
            <w:pPr>
              <w:pStyle w:val="Standard"/>
              <w:jc w:val="both"/>
              <w:rPr>
                <w:rFonts w:ascii="Arial" w:hAnsi="Arial" w:cs="Arial"/>
                <w:b/>
                <w:bCs/>
                <w:color w:val="222222"/>
                <w:shd w:val="clear" w:color="auto" w:fill="FFFFFF"/>
              </w:rPr>
            </w:pPr>
            <w:r w:rsidRPr="00E72D1F">
              <w:rPr>
                <w:rFonts w:ascii="Arial" w:hAnsi="Arial" w:cs="Arial"/>
                <w:b/>
                <w:bCs/>
                <w:color w:val="222222"/>
                <w:shd w:val="clear" w:color="auto" w:fill="FFFFFF"/>
              </w:rPr>
              <w:t xml:space="preserve">ADQUISICIÓN CESTAS TIPO I M-121 </w:t>
            </w:r>
          </w:p>
          <w:p w14:paraId="2F5A917C" w14:textId="77777777" w:rsidR="003E787A" w:rsidRPr="00E72D1F" w:rsidRDefault="003E787A" w:rsidP="003E787A">
            <w:pPr>
              <w:pStyle w:val="Standard"/>
              <w:jc w:val="both"/>
              <w:rPr>
                <w:rFonts w:ascii="Arial" w:hAnsi="Arial" w:cs="Arial"/>
                <w:bCs/>
                <w:color w:val="222222"/>
                <w:shd w:val="clear" w:color="auto" w:fill="FFFFFF"/>
              </w:rPr>
            </w:pPr>
            <w:r w:rsidRPr="00E72D1F">
              <w:rPr>
                <w:rFonts w:ascii="Arial" w:hAnsi="Arial" w:cs="Arial"/>
                <w:bCs/>
                <w:color w:val="222222"/>
                <w:shd w:val="clear" w:color="auto" w:fill="FFFFFF"/>
              </w:rPr>
              <w:t xml:space="preserve"> </w:t>
            </w:r>
          </w:p>
          <w:p w14:paraId="408C11FF" w14:textId="77777777" w:rsidR="00C33E0D" w:rsidRPr="00E72D1F" w:rsidRDefault="003E787A" w:rsidP="00753504">
            <w:pPr>
              <w:pStyle w:val="Standard"/>
              <w:jc w:val="both"/>
              <w:rPr>
                <w:rFonts w:ascii="Arial" w:hAnsi="Arial" w:cs="Arial"/>
                <w:bCs/>
                <w:color w:val="222222"/>
                <w:shd w:val="clear" w:color="auto" w:fill="FFFFFF"/>
              </w:rPr>
            </w:pPr>
            <w:r w:rsidRPr="00E72D1F">
              <w:rPr>
                <w:rFonts w:ascii="Arial" w:hAnsi="Arial" w:cs="Arial"/>
                <w:bCs/>
                <w:color w:val="222222"/>
                <w:shd w:val="clear" w:color="auto" w:fill="FFFFFF"/>
              </w:rPr>
              <w:t xml:space="preserve">• </w:t>
            </w:r>
            <w:r w:rsidR="00753504" w:rsidRPr="00E72D1F">
              <w:rPr>
                <w:rFonts w:ascii="Arial" w:hAnsi="Arial" w:cs="Arial"/>
                <w:bCs/>
                <w:color w:val="222222"/>
                <w:shd w:val="clear" w:color="auto" w:fill="FFFFFF"/>
              </w:rPr>
              <w:t>El Concesionario presentó para verificación 7.708 tándems o puntos correspondientes a 15.416 unidades de cestas TIPO 1 (M-121), correspondiente a la totalidad de cestas por adquirir; lo cual fue reportado en el Informe de Interventoría correspondiente.</w:t>
            </w:r>
          </w:p>
          <w:p w14:paraId="589B3635" w14:textId="77777777" w:rsidR="00EF752C" w:rsidRPr="00E72D1F" w:rsidRDefault="00EF752C" w:rsidP="00753504">
            <w:pPr>
              <w:pStyle w:val="Standard"/>
              <w:jc w:val="both"/>
              <w:rPr>
                <w:rFonts w:ascii="Arial" w:hAnsi="Arial" w:cs="Arial"/>
                <w:bCs/>
                <w:color w:val="222222"/>
                <w:shd w:val="clear" w:color="auto" w:fill="FFFFFF"/>
              </w:rPr>
            </w:pPr>
          </w:p>
          <w:p w14:paraId="557B6F89" w14:textId="77777777" w:rsidR="00EF752C" w:rsidRPr="00E72D1F" w:rsidRDefault="00EF752C" w:rsidP="00753504">
            <w:pPr>
              <w:pStyle w:val="Standard"/>
              <w:jc w:val="both"/>
              <w:rPr>
                <w:rFonts w:ascii="Arial" w:hAnsi="Arial" w:cs="Arial"/>
                <w:bCs/>
                <w:color w:val="222222"/>
                <w:shd w:val="clear" w:color="auto" w:fill="FFFFFF"/>
              </w:rPr>
            </w:pPr>
            <w:r w:rsidRPr="00E72D1F">
              <w:rPr>
                <w:rFonts w:ascii="Arial" w:hAnsi="Arial" w:cs="Arial"/>
                <w:bCs/>
                <w:color w:val="222222"/>
                <w:shd w:val="clear" w:color="auto" w:fill="FFFFFF"/>
              </w:rPr>
              <w:t>El Concesionario adquirió la totalidad de cestas públicas Tipo I (M-121), establecidas en la Adición N° 3 al Contrato de Concesión 284 de 2018.</w:t>
            </w:r>
          </w:p>
          <w:p w14:paraId="7B72C444" w14:textId="77777777" w:rsidR="003E787A" w:rsidRPr="00E72D1F" w:rsidRDefault="003E787A" w:rsidP="003E787A">
            <w:pPr>
              <w:pStyle w:val="Standard"/>
              <w:jc w:val="both"/>
              <w:rPr>
                <w:rFonts w:ascii="Arial" w:hAnsi="Arial" w:cs="Arial"/>
                <w:bCs/>
                <w:color w:val="222222"/>
                <w:shd w:val="clear" w:color="auto" w:fill="FFFFFF"/>
              </w:rPr>
            </w:pPr>
          </w:p>
          <w:p w14:paraId="7CE05B50" w14:textId="77777777" w:rsidR="003E787A" w:rsidRPr="00E72D1F" w:rsidRDefault="003E787A" w:rsidP="003E787A">
            <w:pPr>
              <w:pStyle w:val="Standard"/>
              <w:jc w:val="both"/>
              <w:rPr>
                <w:rFonts w:ascii="Arial" w:hAnsi="Arial" w:cs="Arial"/>
                <w:b/>
                <w:bCs/>
                <w:color w:val="222222"/>
                <w:shd w:val="clear" w:color="auto" w:fill="FFFFFF"/>
              </w:rPr>
            </w:pPr>
            <w:r w:rsidRPr="00E72D1F">
              <w:rPr>
                <w:rFonts w:ascii="Arial" w:hAnsi="Arial" w:cs="Arial"/>
                <w:b/>
                <w:bCs/>
                <w:color w:val="222222"/>
                <w:shd w:val="clear" w:color="auto" w:fill="FFFFFF"/>
              </w:rPr>
              <w:t xml:space="preserve">INSTALACIÓN CESTAS TIPO I M-121 </w:t>
            </w:r>
          </w:p>
          <w:p w14:paraId="461BFA95" w14:textId="77777777" w:rsidR="003E787A" w:rsidRPr="00E72D1F" w:rsidRDefault="003E787A" w:rsidP="003E787A">
            <w:pPr>
              <w:pStyle w:val="Standard"/>
              <w:jc w:val="both"/>
              <w:rPr>
                <w:rFonts w:ascii="Arial" w:hAnsi="Arial" w:cs="Arial"/>
                <w:bCs/>
                <w:color w:val="222222"/>
                <w:shd w:val="clear" w:color="auto" w:fill="FFFFFF"/>
              </w:rPr>
            </w:pPr>
            <w:r w:rsidRPr="00E72D1F">
              <w:rPr>
                <w:rFonts w:ascii="Arial" w:hAnsi="Arial" w:cs="Arial"/>
                <w:bCs/>
                <w:color w:val="222222"/>
                <w:shd w:val="clear" w:color="auto" w:fill="FFFFFF"/>
              </w:rPr>
              <w:t xml:space="preserve"> </w:t>
            </w:r>
          </w:p>
          <w:p w14:paraId="3A68FCF9" w14:textId="77777777" w:rsidR="003E787A" w:rsidRPr="00E72D1F" w:rsidRDefault="00966AE3" w:rsidP="003E787A">
            <w:pPr>
              <w:pStyle w:val="Standard"/>
              <w:jc w:val="both"/>
              <w:rPr>
                <w:rFonts w:ascii="Arial" w:hAnsi="Arial" w:cs="Arial"/>
                <w:bCs/>
                <w:color w:val="222222"/>
                <w:shd w:val="clear" w:color="auto" w:fill="FFFFFF"/>
              </w:rPr>
            </w:pPr>
            <w:r w:rsidRPr="00E72D1F">
              <w:rPr>
                <w:rFonts w:ascii="Arial" w:hAnsi="Arial" w:cs="Arial"/>
                <w:bCs/>
                <w:color w:val="222222"/>
                <w:shd w:val="clear" w:color="auto" w:fill="FFFFFF"/>
              </w:rPr>
              <w:t>En el mes de abril de 2020 no se recibieron reportes de instalación de cestas M-121, debido a que en el mes de diciembre de 2019 se reportó la totalidad de las cestas instaladas</w:t>
            </w:r>
            <w:r w:rsidR="00EF752C" w:rsidRPr="00E72D1F">
              <w:rPr>
                <w:rFonts w:ascii="Arial" w:hAnsi="Arial" w:cs="Arial"/>
                <w:bCs/>
                <w:color w:val="222222"/>
                <w:shd w:val="clear" w:color="auto" w:fill="FFFFFF"/>
              </w:rPr>
              <w:t>.</w:t>
            </w:r>
          </w:p>
          <w:p w14:paraId="68BDA3F0" w14:textId="77777777" w:rsidR="00EF752C" w:rsidRPr="00E72D1F" w:rsidRDefault="00EF752C" w:rsidP="003E787A">
            <w:pPr>
              <w:pStyle w:val="Standard"/>
              <w:jc w:val="both"/>
              <w:rPr>
                <w:rFonts w:ascii="Arial" w:hAnsi="Arial" w:cs="Arial"/>
                <w:bCs/>
                <w:color w:val="222222"/>
                <w:shd w:val="clear" w:color="auto" w:fill="FFFFFF"/>
              </w:rPr>
            </w:pPr>
          </w:p>
          <w:p w14:paraId="4E4712F7" w14:textId="77777777" w:rsidR="00153E35" w:rsidRPr="00E72D1F" w:rsidRDefault="00153E35" w:rsidP="00263DF3">
            <w:pPr>
              <w:pStyle w:val="Standard"/>
              <w:jc w:val="both"/>
              <w:rPr>
                <w:rFonts w:ascii="Arial" w:hAnsi="Arial" w:cs="Arial"/>
                <w:bCs/>
                <w:color w:val="222222"/>
                <w:shd w:val="clear" w:color="auto" w:fill="FFFFFF"/>
              </w:rPr>
            </w:pPr>
          </w:p>
          <w:p w14:paraId="17AF7356" w14:textId="77777777" w:rsidR="00153E35" w:rsidRPr="00E72D1F" w:rsidRDefault="00153E35" w:rsidP="00153E35">
            <w:pPr>
              <w:pStyle w:val="Standard"/>
              <w:jc w:val="both"/>
              <w:rPr>
                <w:rFonts w:ascii="Arial" w:hAnsi="Arial" w:cs="Arial"/>
                <w:b/>
                <w:bCs/>
                <w:color w:val="222222"/>
                <w:shd w:val="clear" w:color="auto" w:fill="FFFFFF"/>
              </w:rPr>
            </w:pPr>
            <w:r w:rsidRPr="00E72D1F">
              <w:rPr>
                <w:rFonts w:ascii="Arial" w:hAnsi="Arial" w:cs="Arial"/>
                <w:b/>
                <w:bCs/>
                <w:color w:val="222222"/>
                <w:shd w:val="clear" w:color="auto" w:fill="FFFFFF"/>
              </w:rPr>
              <w:t>ADQUISICIÓN CESTAS TIPO II M-123</w:t>
            </w:r>
          </w:p>
          <w:p w14:paraId="40E86968" w14:textId="77777777" w:rsidR="00153E35" w:rsidRPr="00E72D1F" w:rsidRDefault="00153E35" w:rsidP="00153E35">
            <w:pPr>
              <w:pStyle w:val="Standard"/>
              <w:jc w:val="both"/>
              <w:rPr>
                <w:rFonts w:ascii="Arial" w:hAnsi="Arial" w:cs="Arial"/>
                <w:b/>
                <w:bCs/>
                <w:color w:val="222222"/>
                <w:shd w:val="clear" w:color="auto" w:fill="FFFFFF"/>
              </w:rPr>
            </w:pPr>
          </w:p>
          <w:p w14:paraId="2F209958" w14:textId="77777777" w:rsidR="00153E35" w:rsidRPr="00E72D1F" w:rsidRDefault="00153E35" w:rsidP="00153E35">
            <w:pPr>
              <w:pStyle w:val="Standard"/>
              <w:jc w:val="both"/>
              <w:rPr>
                <w:rFonts w:ascii="Arial" w:hAnsi="Arial" w:cs="Arial"/>
                <w:color w:val="222222"/>
                <w:shd w:val="clear" w:color="auto" w:fill="FFFFFF"/>
              </w:rPr>
            </w:pPr>
            <w:r w:rsidRPr="00E72D1F">
              <w:rPr>
                <w:rFonts w:ascii="Arial" w:hAnsi="Arial" w:cs="Arial"/>
                <w:color w:val="222222"/>
                <w:shd w:val="clear" w:color="auto" w:fill="FFFFFF"/>
              </w:rPr>
              <w:t>El Concesionario presentó para verificación 2.569 tándems o puntos correspondientes a 5.138 unidades de cestas TIPO 2 (M-123), correspondiente a la totalidad de cestas por adquirir. El concesionario adquirió totalidad de las cestas públicas establecidas en la Adición No 6, las cuales corresponden a 2.569 puntos equivalentes a 5.138 unidades de cestas públicas M-123.</w:t>
            </w:r>
          </w:p>
          <w:p w14:paraId="10A7814A" w14:textId="77777777" w:rsidR="00263DF3" w:rsidRPr="00E72D1F" w:rsidRDefault="00263DF3" w:rsidP="00263DF3">
            <w:pPr>
              <w:pStyle w:val="Standard"/>
              <w:jc w:val="both"/>
              <w:rPr>
                <w:rFonts w:ascii="Arial" w:hAnsi="Arial" w:cs="Arial"/>
                <w:color w:val="222222"/>
                <w:shd w:val="clear" w:color="auto" w:fill="FFFFFF"/>
              </w:rPr>
            </w:pPr>
          </w:p>
          <w:p w14:paraId="0517AFD4" w14:textId="77777777" w:rsidR="007E610A" w:rsidRPr="00E72D1F" w:rsidRDefault="007E610A" w:rsidP="00263DF3">
            <w:pPr>
              <w:pStyle w:val="Standard"/>
              <w:jc w:val="both"/>
              <w:rPr>
                <w:rFonts w:ascii="Arial" w:hAnsi="Arial" w:cs="Arial"/>
                <w:color w:val="222222"/>
                <w:shd w:val="clear" w:color="auto" w:fill="FFFFFF"/>
              </w:rPr>
            </w:pPr>
            <w:r w:rsidRPr="00E72D1F">
              <w:rPr>
                <w:rFonts w:ascii="Arial" w:hAnsi="Arial" w:cs="Arial"/>
                <w:color w:val="222222"/>
                <w:shd w:val="clear" w:color="auto" w:fill="FFFFFF"/>
              </w:rPr>
              <w:t>La Interventoría evidenció la adquisición de 2.569 tándems o puntos de cestas, es decir de la totalidad de cestas Tipo II, de acuerdo con la cláusula TERCERA de la Adición No.6 al Contrato No. 284 de 2018.</w:t>
            </w:r>
          </w:p>
          <w:p w14:paraId="78C1177A" w14:textId="77777777" w:rsidR="00EF752C" w:rsidRPr="00E72D1F" w:rsidRDefault="00EF752C" w:rsidP="00263DF3">
            <w:pPr>
              <w:pStyle w:val="Standard"/>
              <w:jc w:val="both"/>
              <w:rPr>
                <w:rFonts w:ascii="Arial" w:hAnsi="Arial" w:cs="Arial"/>
                <w:color w:val="222222"/>
                <w:shd w:val="clear" w:color="auto" w:fill="FFFFFF"/>
              </w:rPr>
            </w:pPr>
          </w:p>
          <w:p w14:paraId="22AE9DC1" w14:textId="77777777" w:rsidR="00263DF3" w:rsidRPr="00E72D1F" w:rsidRDefault="00263DF3" w:rsidP="00263DF3">
            <w:pPr>
              <w:pStyle w:val="Standard"/>
              <w:jc w:val="both"/>
              <w:rPr>
                <w:rFonts w:ascii="Arial" w:hAnsi="Arial" w:cs="Arial"/>
                <w:bCs/>
                <w:color w:val="222222"/>
                <w:shd w:val="clear" w:color="auto" w:fill="FFFFFF"/>
              </w:rPr>
            </w:pPr>
          </w:p>
          <w:p w14:paraId="1FE6C776" w14:textId="77777777" w:rsidR="00263DF3" w:rsidRPr="00E72D1F" w:rsidRDefault="00153E35" w:rsidP="00263DF3">
            <w:pPr>
              <w:pStyle w:val="Standard"/>
              <w:jc w:val="both"/>
              <w:rPr>
                <w:rFonts w:ascii="Arial" w:hAnsi="Arial" w:cs="Arial"/>
                <w:b/>
                <w:bCs/>
                <w:color w:val="222222"/>
                <w:shd w:val="clear" w:color="auto" w:fill="FFFFFF"/>
              </w:rPr>
            </w:pPr>
            <w:r w:rsidRPr="00E72D1F">
              <w:rPr>
                <w:rFonts w:ascii="Arial" w:hAnsi="Arial" w:cs="Arial"/>
                <w:b/>
                <w:bCs/>
                <w:color w:val="222222"/>
                <w:shd w:val="clear" w:color="auto" w:fill="FFFFFF"/>
              </w:rPr>
              <w:t>ADQUISICIÓN CESTAS TIPO III M-124</w:t>
            </w:r>
          </w:p>
          <w:p w14:paraId="737EC53E" w14:textId="77777777" w:rsidR="00153E35" w:rsidRPr="00E72D1F" w:rsidRDefault="00153E35" w:rsidP="00263DF3">
            <w:pPr>
              <w:pStyle w:val="Standard"/>
              <w:jc w:val="both"/>
              <w:rPr>
                <w:rFonts w:ascii="Arial" w:hAnsi="Arial" w:cs="Arial"/>
                <w:b/>
                <w:bCs/>
                <w:color w:val="222222"/>
                <w:shd w:val="clear" w:color="auto" w:fill="FFFFFF"/>
              </w:rPr>
            </w:pPr>
          </w:p>
          <w:p w14:paraId="6161D162" w14:textId="77777777" w:rsidR="00153E35" w:rsidRPr="00E72D1F" w:rsidRDefault="00153E35" w:rsidP="00263DF3">
            <w:pPr>
              <w:pStyle w:val="Standard"/>
              <w:jc w:val="both"/>
              <w:rPr>
                <w:rFonts w:ascii="Arial" w:hAnsi="Arial" w:cs="Arial"/>
                <w:bCs/>
                <w:color w:val="222222"/>
                <w:shd w:val="clear" w:color="auto" w:fill="FFFFFF"/>
              </w:rPr>
            </w:pPr>
            <w:r w:rsidRPr="00E72D1F">
              <w:rPr>
                <w:rFonts w:ascii="Arial" w:hAnsi="Arial" w:cs="Arial"/>
                <w:bCs/>
                <w:color w:val="222222"/>
                <w:shd w:val="clear" w:color="auto" w:fill="FFFFFF"/>
              </w:rPr>
              <w:t xml:space="preserve">El Concesionario presentó para verificación 2.569 tándems o puntos correspondientes a 5.138 unidades de cestas TIPO 3 (M-124), correspondiente a la totalidad de cestas por adquirir, el </w:t>
            </w:r>
            <w:r w:rsidR="007E610A" w:rsidRPr="00E72D1F">
              <w:rPr>
                <w:rFonts w:ascii="Arial" w:hAnsi="Arial" w:cs="Arial"/>
                <w:bCs/>
                <w:color w:val="222222"/>
                <w:shd w:val="clear" w:color="auto" w:fill="FFFFFF"/>
              </w:rPr>
              <w:t>c</w:t>
            </w:r>
            <w:r w:rsidRPr="00E72D1F">
              <w:rPr>
                <w:rFonts w:ascii="Arial" w:hAnsi="Arial" w:cs="Arial"/>
                <w:bCs/>
                <w:color w:val="222222"/>
                <w:shd w:val="clear" w:color="auto" w:fill="FFFFFF"/>
              </w:rPr>
              <w:t>oncesionario adquirió totalidad de las cestas públicas establecidas en la Adición N° 6, las cuales corresponden a 2.569 puntos equivalentes a 5.138 unidades de cestas públicas M-124</w:t>
            </w:r>
            <w:r w:rsidR="007E610A" w:rsidRPr="00E72D1F">
              <w:rPr>
                <w:rFonts w:ascii="Arial" w:hAnsi="Arial" w:cs="Arial"/>
                <w:bCs/>
                <w:color w:val="222222"/>
                <w:shd w:val="clear" w:color="auto" w:fill="FFFFFF"/>
              </w:rPr>
              <w:t>.</w:t>
            </w:r>
          </w:p>
          <w:p w14:paraId="00AA922B" w14:textId="77777777" w:rsidR="007E610A" w:rsidRPr="00E72D1F" w:rsidRDefault="007E610A" w:rsidP="00263DF3">
            <w:pPr>
              <w:pStyle w:val="Standard"/>
              <w:jc w:val="both"/>
              <w:rPr>
                <w:rFonts w:ascii="Arial" w:hAnsi="Arial" w:cs="Arial"/>
                <w:bCs/>
                <w:color w:val="222222"/>
                <w:shd w:val="clear" w:color="auto" w:fill="FFFFFF"/>
              </w:rPr>
            </w:pPr>
          </w:p>
          <w:p w14:paraId="2AB62EE0" w14:textId="77777777" w:rsidR="007E610A" w:rsidRPr="00E72D1F" w:rsidRDefault="007E610A" w:rsidP="00263DF3">
            <w:pPr>
              <w:pStyle w:val="Standard"/>
              <w:jc w:val="both"/>
              <w:rPr>
                <w:rFonts w:ascii="Arial" w:hAnsi="Arial" w:cs="Arial"/>
                <w:bCs/>
                <w:color w:val="222222"/>
                <w:shd w:val="clear" w:color="auto" w:fill="FFFFFF"/>
              </w:rPr>
            </w:pPr>
            <w:r w:rsidRPr="00E72D1F">
              <w:rPr>
                <w:rFonts w:ascii="Arial" w:hAnsi="Arial" w:cs="Arial"/>
                <w:bCs/>
                <w:color w:val="222222"/>
                <w:shd w:val="clear" w:color="auto" w:fill="FFFFFF"/>
              </w:rPr>
              <w:t>La Interventoría evidenció la adquisición de 2.569 tándems o puntos de cestas, es decir de la totalidad de cestas Tipo III, de acuerdo con la cláusula TERCERA de la Adición No.6 al Contrato No. 284 de 2018.</w:t>
            </w:r>
          </w:p>
          <w:p w14:paraId="2A310425" w14:textId="77777777" w:rsidR="007E610A" w:rsidRPr="00E72D1F" w:rsidRDefault="007E610A" w:rsidP="00263DF3">
            <w:pPr>
              <w:pStyle w:val="Standard"/>
              <w:jc w:val="both"/>
              <w:rPr>
                <w:rFonts w:ascii="Arial" w:hAnsi="Arial" w:cs="Arial"/>
                <w:bCs/>
                <w:color w:val="222222"/>
                <w:shd w:val="clear" w:color="auto" w:fill="FFFFFF"/>
              </w:rPr>
            </w:pPr>
          </w:p>
          <w:p w14:paraId="3578CA55" w14:textId="77777777" w:rsidR="00263DF3" w:rsidRPr="00E72D1F" w:rsidRDefault="008062FB" w:rsidP="00263DF3">
            <w:pPr>
              <w:pStyle w:val="Standard"/>
              <w:jc w:val="both"/>
              <w:rPr>
                <w:rFonts w:ascii="Arial" w:hAnsi="Arial" w:cs="Arial"/>
                <w:bCs/>
                <w:color w:val="222222"/>
                <w:shd w:val="clear" w:color="auto" w:fill="FFFFFF"/>
              </w:rPr>
            </w:pPr>
            <w:r w:rsidRPr="00E72D1F">
              <w:rPr>
                <w:rFonts w:ascii="Arial" w:hAnsi="Arial" w:cs="Arial"/>
                <w:bCs/>
                <w:color w:val="222222"/>
                <w:shd w:val="clear" w:color="auto" w:fill="FFFFFF"/>
              </w:rPr>
              <w:t>El Concesionario adquirió totalidad de las cestas públicas establecidas en la Adición N° 6, las cuales corresponden a 2.569 puntos equivalentes a 5.138 unidades de cestas públicas M-124.</w:t>
            </w:r>
          </w:p>
          <w:p w14:paraId="75F6FAA0" w14:textId="77777777" w:rsidR="008062FB" w:rsidRPr="00E72D1F" w:rsidRDefault="008062FB" w:rsidP="00263DF3">
            <w:pPr>
              <w:pStyle w:val="Standard"/>
              <w:jc w:val="both"/>
              <w:rPr>
                <w:rFonts w:ascii="Arial" w:hAnsi="Arial" w:cs="Arial"/>
                <w:bCs/>
                <w:color w:val="222222"/>
                <w:shd w:val="clear" w:color="auto" w:fill="FFFFFF"/>
              </w:rPr>
            </w:pPr>
          </w:p>
          <w:p w14:paraId="1EF9C942" w14:textId="77777777" w:rsidR="008062FB" w:rsidRPr="00E72D1F" w:rsidRDefault="008062FB" w:rsidP="00263DF3">
            <w:pPr>
              <w:pStyle w:val="Standard"/>
              <w:jc w:val="both"/>
              <w:rPr>
                <w:rFonts w:ascii="Arial" w:hAnsi="Arial" w:cs="Arial"/>
                <w:bCs/>
                <w:color w:val="222222"/>
                <w:shd w:val="clear" w:color="auto" w:fill="FFFFFF"/>
              </w:rPr>
            </w:pPr>
          </w:p>
          <w:p w14:paraId="6FAAA9A3" w14:textId="77777777" w:rsidR="00966AE3" w:rsidRPr="00E72D1F" w:rsidRDefault="00966AE3" w:rsidP="00263DF3">
            <w:pPr>
              <w:pStyle w:val="Standard"/>
              <w:jc w:val="both"/>
              <w:rPr>
                <w:rFonts w:ascii="Arial" w:hAnsi="Arial" w:cs="Arial"/>
                <w:bCs/>
                <w:color w:val="222222"/>
                <w:shd w:val="clear" w:color="auto" w:fill="FFFFFF"/>
              </w:rPr>
            </w:pPr>
          </w:p>
          <w:p w14:paraId="013AC90E" w14:textId="77777777" w:rsidR="00966AE3" w:rsidRPr="00E72D1F" w:rsidRDefault="00966AE3" w:rsidP="00263DF3">
            <w:pPr>
              <w:pStyle w:val="Standard"/>
              <w:jc w:val="both"/>
              <w:rPr>
                <w:rFonts w:ascii="Arial" w:hAnsi="Arial" w:cs="Arial"/>
                <w:bCs/>
                <w:color w:val="222222"/>
                <w:shd w:val="clear" w:color="auto" w:fill="FFFFFF"/>
              </w:rPr>
            </w:pPr>
          </w:p>
          <w:p w14:paraId="473FD4DC" w14:textId="77777777" w:rsidR="00966AE3" w:rsidRPr="00E72D1F" w:rsidRDefault="00966AE3" w:rsidP="00263DF3">
            <w:pPr>
              <w:pStyle w:val="Standard"/>
              <w:jc w:val="both"/>
              <w:rPr>
                <w:rFonts w:ascii="Arial" w:hAnsi="Arial" w:cs="Arial"/>
                <w:bCs/>
                <w:color w:val="222222"/>
                <w:shd w:val="clear" w:color="auto" w:fill="FFFFFF"/>
              </w:rPr>
            </w:pPr>
          </w:p>
          <w:p w14:paraId="76D5CD4B" w14:textId="77777777" w:rsidR="00966AE3" w:rsidRPr="00E72D1F" w:rsidRDefault="00966AE3" w:rsidP="00263DF3">
            <w:pPr>
              <w:pStyle w:val="Standard"/>
              <w:jc w:val="both"/>
              <w:rPr>
                <w:rFonts w:ascii="Arial" w:hAnsi="Arial" w:cs="Arial"/>
                <w:bCs/>
                <w:color w:val="222222"/>
                <w:shd w:val="clear" w:color="auto" w:fill="FFFFFF"/>
              </w:rPr>
            </w:pPr>
          </w:p>
          <w:p w14:paraId="0331A598" w14:textId="77777777" w:rsidR="00966AE3" w:rsidRPr="00E72D1F" w:rsidRDefault="00966AE3" w:rsidP="00263DF3">
            <w:pPr>
              <w:pStyle w:val="Standard"/>
              <w:jc w:val="both"/>
              <w:rPr>
                <w:rFonts w:ascii="Arial" w:hAnsi="Arial" w:cs="Arial"/>
                <w:bCs/>
                <w:color w:val="222222"/>
                <w:shd w:val="clear" w:color="auto" w:fill="FFFFFF"/>
              </w:rPr>
            </w:pPr>
          </w:p>
          <w:p w14:paraId="22AA68B3" w14:textId="77777777" w:rsidR="00966AE3" w:rsidRPr="00E72D1F" w:rsidRDefault="00966AE3" w:rsidP="00263DF3">
            <w:pPr>
              <w:pStyle w:val="Standard"/>
              <w:jc w:val="both"/>
              <w:rPr>
                <w:rFonts w:ascii="Arial" w:hAnsi="Arial" w:cs="Arial"/>
                <w:bCs/>
                <w:color w:val="222222"/>
                <w:shd w:val="clear" w:color="auto" w:fill="FFFFFF"/>
              </w:rPr>
            </w:pPr>
          </w:p>
          <w:p w14:paraId="7E7F6282" w14:textId="77777777" w:rsidR="00966AE3" w:rsidRPr="00E72D1F" w:rsidRDefault="00966AE3" w:rsidP="00263DF3">
            <w:pPr>
              <w:pStyle w:val="Standard"/>
              <w:jc w:val="both"/>
              <w:rPr>
                <w:rFonts w:ascii="Arial" w:hAnsi="Arial" w:cs="Arial"/>
                <w:bCs/>
                <w:color w:val="222222"/>
                <w:shd w:val="clear" w:color="auto" w:fill="FFFFFF"/>
              </w:rPr>
            </w:pPr>
          </w:p>
          <w:p w14:paraId="77F31101" w14:textId="77777777" w:rsidR="00966AE3" w:rsidRPr="00E72D1F" w:rsidRDefault="00966AE3" w:rsidP="00263DF3">
            <w:pPr>
              <w:pStyle w:val="Standard"/>
              <w:jc w:val="both"/>
              <w:rPr>
                <w:rFonts w:ascii="Arial" w:hAnsi="Arial" w:cs="Arial"/>
                <w:bCs/>
                <w:color w:val="222222"/>
                <w:shd w:val="clear" w:color="auto" w:fill="FFFFFF"/>
              </w:rPr>
            </w:pPr>
          </w:p>
          <w:p w14:paraId="42E05643" w14:textId="77777777" w:rsidR="00966AE3" w:rsidRPr="00E72D1F" w:rsidRDefault="00966AE3" w:rsidP="00263DF3">
            <w:pPr>
              <w:pStyle w:val="Standard"/>
              <w:jc w:val="both"/>
              <w:rPr>
                <w:rFonts w:ascii="Arial" w:hAnsi="Arial" w:cs="Arial"/>
                <w:bCs/>
                <w:color w:val="222222"/>
                <w:shd w:val="clear" w:color="auto" w:fill="FFFFFF"/>
              </w:rPr>
            </w:pPr>
          </w:p>
          <w:p w14:paraId="335A2EC5" w14:textId="77777777" w:rsidR="00966AE3" w:rsidRPr="00E72D1F" w:rsidRDefault="00966AE3" w:rsidP="00263DF3">
            <w:pPr>
              <w:pStyle w:val="Standard"/>
              <w:jc w:val="both"/>
              <w:rPr>
                <w:rFonts w:ascii="Arial" w:hAnsi="Arial" w:cs="Arial"/>
                <w:bCs/>
                <w:color w:val="222222"/>
                <w:shd w:val="clear" w:color="auto" w:fill="FFFFFF"/>
              </w:rPr>
            </w:pPr>
          </w:p>
          <w:p w14:paraId="25C0FAA8" w14:textId="77777777" w:rsidR="00B67DC3" w:rsidRPr="00E72D1F" w:rsidRDefault="00E961B5" w:rsidP="00943DAB">
            <w:pPr>
              <w:pStyle w:val="Standard"/>
              <w:numPr>
                <w:ilvl w:val="0"/>
                <w:numId w:val="14"/>
              </w:numPr>
              <w:jc w:val="both"/>
              <w:rPr>
                <w:rFonts w:ascii="Arial" w:hAnsi="Arial" w:cs="Arial"/>
                <w:b/>
                <w:u w:val="single"/>
              </w:rPr>
            </w:pPr>
            <w:r w:rsidRPr="00E72D1F">
              <w:rPr>
                <w:rFonts w:ascii="Arial" w:hAnsi="Arial" w:cs="Arial"/>
                <w:b/>
                <w:u w:val="single"/>
              </w:rPr>
              <w:lastRenderedPageBreak/>
              <w:t>CORTE DE CÉSPED</w:t>
            </w:r>
            <w:r w:rsidR="00B67DC3" w:rsidRPr="00E72D1F">
              <w:rPr>
                <w:rFonts w:ascii="Arial" w:hAnsi="Arial" w:cs="Arial"/>
                <w:b/>
                <w:u w:val="single"/>
              </w:rPr>
              <w:t>:</w:t>
            </w:r>
          </w:p>
          <w:p w14:paraId="775CD69F" w14:textId="77777777" w:rsidR="00E961B5" w:rsidRPr="00E72D1F" w:rsidRDefault="00E961B5" w:rsidP="00E961B5">
            <w:pPr>
              <w:pStyle w:val="Standard"/>
              <w:jc w:val="both"/>
              <w:rPr>
                <w:rFonts w:ascii="Arial" w:hAnsi="Arial" w:cs="Arial"/>
                <w:b/>
                <w:u w:val="single"/>
              </w:rPr>
            </w:pPr>
          </w:p>
          <w:p w14:paraId="3FA27890" w14:textId="77777777" w:rsidR="00166525" w:rsidRPr="00E72D1F" w:rsidRDefault="00166525" w:rsidP="00166525">
            <w:pPr>
              <w:autoSpaceDE w:val="0"/>
              <w:autoSpaceDN w:val="0"/>
              <w:adjustRightInd w:val="0"/>
              <w:spacing w:after="14"/>
              <w:jc w:val="both"/>
              <w:rPr>
                <w:rFonts w:ascii="Arial" w:hAnsi="Arial" w:cs="Arial"/>
                <w:szCs w:val="24"/>
              </w:rPr>
            </w:pPr>
            <w:r w:rsidRPr="00E72D1F">
              <w:rPr>
                <w:rFonts w:ascii="Arial" w:hAnsi="Arial" w:cs="Arial"/>
                <w:szCs w:val="24"/>
              </w:rPr>
              <w:t>Durante el mes Junio de 2020, en la zona de operación ASE 2, se realizó corte de Césped en zonas públicas de uso público correspondiente a un área de 11.865.724 m², tal y como se muestra a continuación:</w:t>
            </w:r>
          </w:p>
          <w:p w14:paraId="56F80E3E" w14:textId="77777777" w:rsidR="00166525" w:rsidRPr="00E72D1F" w:rsidRDefault="00166525" w:rsidP="003A3B73">
            <w:pPr>
              <w:autoSpaceDE w:val="0"/>
              <w:autoSpaceDN w:val="0"/>
              <w:adjustRightInd w:val="0"/>
              <w:spacing w:after="14"/>
              <w:jc w:val="center"/>
              <w:rPr>
                <w:rFonts w:ascii="Arial" w:hAnsi="Arial" w:cs="Arial"/>
                <w:sz w:val="24"/>
                <w:szCs w:val="24"/>
              </w:rPr>
            </w:pPr>
          </w:p>
          <w:p w14:paraId="054749E0" w14:textId="77777777" w:rsidR="003A3B73" w:rsidRPr="00E72D1F" w:rsidRDefault="003A3B73" w:rsidP="003A3B73">
            <w:pPr>
              <w:autoSpaceDE w:val="0"/>
              <w:autoSpaceDN w:val="0"/>
              <w:adjustRightInd w:val="0"/>
              <w:spacing w:after="14"/>
              <w:jc w:val="center"/>
              <w:rPr>
                <w:rFonts w:ascii="Arial" w:hAnsi="Arial" w:cs="Arial"/>
                <w:sz w:val="24"/>
                <w:szCs w:val="24"/>
              </w:rPr>
            </w:pPr>
            <w:r w:rsidRPr="00E72D1F">
              <w:rPr>
                <w:rFonts w:ascii="Arial" w:hAnsi="Arial" w:cs="Arial"/>
                <w:bCs/>
                <w:color w:val="222222"/>
                <w:shd w:val="clear" w:color="auto" w:fill="FFFFFF"/>
              </w:rPr>
              <w:t>Tabla No.5: Área intervenida por localidad mes de junio del 2020</w:t>
            </w:r>
          </w:p>
          <w:tbl>
            <w:tblPr>
              <w:tblW w:w="5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95"/>
              <w:gridCol w:w="2515"/>
            </w:tblGrid>
            <w:tr w:rsidR="00166525" w:rsidRPr="00E72D1F" w14:paraId="3785E164" w14:textId="77777777" w:rsidTr="00166525">
              <w:trPr>
                <w:trHeight w:val="262"/>
                <w:jc w:val="center"/>
              </w:trPr>
              <w:tc>
                <w:tcPr>
                  <w:tcW w:w="2895" w:type="dxa"/>
                  <w:shd w:val="clear" w:color="auto" w:fill="D9E2F3"/>
                  <w:noWrap/>
                  <w:vAlign w:val="center"/>
                </w:tcPr>
                <w:p w14:paraId="1AE9D8B0" w14:textId="77777777" w:rsidR="00166525" w:rsidRPr="00E72D1F" w:rsidRDefault="00166525" w:rsidP="00166525">
                  <w:pPr>
                    <w:jc w:val="center"/>
                    <w:rPr>
                      <w:rFonts w:ascii="Arial" w:hAnsi="Arial" w:cs="Arial"/>
                      <w:b/>
                      <w:bCs/>
                      <w:sz w:val="22"/>
                      <w:szCs w:val="22"/>
                      <w:lang w:val="es-CO" w:eastAsia="es-CO"/>
                    </w:rPr>
                  </w:pPr>
                  <w:r w:rsidRPr="00E72D1F">
                    <w:rPr>
                      <w:rFonts w:ascii="Arial" w:hAnsi="Arial" w:cs="Arial"/>
                      <w:b/>
                      <w:bCs/>
                      <w:sz w:val="22"/>
                      <w:szCs w:val="22"/>
                      <w:lang w:val="es-CO" w:eastAsia="es-CO"/>
                    </w:rPr>
                    <w:t>LOCALIDADES</w:t>
                  </w:r>
                </w:p>
              </w:tc>
              <w:tc>
                <w:tcPr>
                  <w:tcW w:w="2515" w:type="dxa"/>
                  <w:shd w:val="clear" w:color="auto" w:fill="D9E2F3"/>
                  <w:noWrap/>
                  <w:vAlign w:val="center"/>
                </w:tcPr>
                <w:p w14:paraId="182AA843" w14:textId="77777777" w:rsidR="00166525" w:rsidRPr="00E72D1F" w:rsidRDefault="00166525" w:rsidP="00166525">
                  <w:pPr>
                    <w:jc w:val="center"/>
                    <w:rPr>
                      <w:rFonts w:ascii="Arial" w:hAnsi="Arial" w:cs="Arial"/>
                      <w:b/>
                      <w:bCs/>
                      <w:sz w:val="22"/>
                      <w:szCs w:val="22"/>
                      <w:lang w:val="es-CO" w:eastAsia="es-CO"/>
                    </w:rPr>
                  </w:pPr>
                  <w:r w:rsidRPr="00E72D1F">
                    <w:rPr>
                      <w:rFonts w:ascii="Arial" w:hAnsi="Arial" w:cs="Arial"/>
                      <w:b/>
                      <w:bCs/>
                      <w:sz w:val="22"/>
                      <w:szCs w:val="22"/>
                      <w:lang w:val="es-CO" w:eastAsia="es-CO"/>
                    </w:rPr>
                    <w:t>ÁREA INERVENIDA (m²)</w:t>
                  </w:r>
                </w:p>
              </w:tc>
            </w:tr>
            <w:tr w:rsidR="00166525" w:rsidRPr="00E72D1F" w14:paraId="034BAB4E" w14:textId="77777777" w:rsidTr="00166525">
              <w:trPr>
                <w:trHeight w:val="262"/>
                <w:jc w:val="center"/>
              </w:trPr>
              <w:tc>
                <w:tcPr>
                  <w:tcW w:w="2895" w:type="dxa"/>
                  <w:shd w:val="clear" w:color="auto" w:fill="auto"/>
                  <w:noWrap/>
                  <w:vAlign w:val="center"/>
                  <w:hideMark/>
                </w:tcPr>
                <w:p w14:paraId="26248502" w14:textId="77777777" w:rsidR="00166525" w:rsidRPr="00E72D1F" w:rsidRDefault="00166525" w:rsidP="00166525">
                  <w:pPr>
                    <w:rPr>
                      <w:rFonts w:ascii="Arial" w:hAnsi="Arial" w:cs="Arial"/>
                      <w:sz w:val="22"/>
                      <w:szCs w:val="22"/>
                      <w:lang w:val="es-CO" w:eastAsia="es-CO"/>
                    </w:rPr>
                  </w:pPr>
                  <w:r w:rsidRPr="00E72D1F">
                    <w:rPr>
                      <w:rFonts w:ascii="Arial" w:hAnsi="Arial" w:cs="Arial"/>
                      <w:sz w:val="22"/>
                      <w:szCs w:val="22"/>
                      <w:lang w:val="es-CO" w:eastAsia="es-CO"/>
                    </w:rPr>
                    <w:t>BOSA</w:t>
                  </w:r>
                </w:p>
              </w:tc>
              <w:tc>
                <w:tcPr>
                  <w:tcW w:w="2515" w:type="dxa"/>
                  <w:shd w:val="clear" w:color="auto" w:fill="auto"/>
                  <w:noWrap/>
                  <w:vAlign w:val="center"/>
                </w:tcPr>
                <w:p w14:paraId="620F62BC" w14:textId="77777777" w:rsidR="00166525" w:rsidRPr="00E72D1F" w:rsidRDefault="00166525" w:rsidP="00166525">
                  <w:pPr>
                    <w:jc w:val="center"/>
                    <w:rPr>
                      <w:rFonts w:ascii="Arial" w:hAnsi="Arial" w:cs="Arial"/>
                      <w:sz w:val="22"/>
                      <w:szCs w:val="22"/>
                      <w:lang w:val="es-CO" w:eastAsia="es-CO"/>
                    </w:rPr>
                  </w:pPr>
                  <w:r w:rsidRPr="00E72D1F">
                    <w:rPr>
                      <w:rFonts w:ascii="Arial" w:hAnsi="Arial" w:cs="Arial"/>
                      <w:sz w:val="22"/>
                      <w:szCs w:val="22"/>
                      <w:lang w:val="es-CO" w:eastAsia="es-CO"/>
                    </w:rPr>
                    <w:t>1.971.317</w:t>
                  </w:r>
                </w:p>
              </w:tc>
            </w:tr>
            <w:tr w:rsidR="00166525" w:rsidRPr="00E72D1F" w14:paraId="0806797E" w14:textId="77777777" w:rsidTr="00166525">
              <w:trPr>
                <w:trHeight w:val="262"/>
                <w:jc w:val="center"/>
              </w:trPr>
              <w:tc>
                <w:tcPr>
                  <w:tcW w:w="2895" w:type="dxa"/>
                  <w:shd w:val="clear" w:color="auto" w:fill="auto"/>
                  <w:noWrap/>
                  <w:vAlign w:val="center"/>
                  <w:hideMark/>
                </w:tcPr>
                <w:p w14:paraId="08F77D1F" w14:textId="77777777" w:rsidR="00166525" w:rsidRPr="00E72D1F" w:rsidRDefault="00166525" w:rsidP="00166525">
                  <w:pPr>
                    <w:rPr>
                      <w:rFonts w:ascii="Arial" w:hAnsi="Arial" w:cs="Arial"/>
                      <w:sz w:val="22"/>
                      <w:szCs w:val="22"/>
                      <w:lang w:val="es-CO" w:eastAsia="es-CO"/>
                    </w:rPr>
                  </w:pPr>
                  <w:r w:rsidRPr="00E72D1F">
                    <w:rPr>
                      <w:rFonts w:ascii="Arial" w:hAnsi="Arial" w:cs="Arial"/>
                      <w:sz w:val="22"/>
                      <w:szCs w:val="22"/>
                      <w:lang w:val="es-CO" w:eastAsia="es-CO"/>
                    </w:rPr>
                    <w:t>CIUDAD BOLIVAR</w:t>
                  </w:r>
                </w:p>
              </w:tc>
              <w:tc>
                <w:tcPr>
                  <w:tcW w:w="2515" w:type="dxa"/>
                  <w:shd w:val="clear" w:color="auto" w:fill="auto"/>
                  <w:noWrap/>
                  <w:vAlign w:val="center"/>
                </w:tcPr>
                <w:p w14:paraId="1987C111" w14:textId="77777777" w:rsidR="00166525" w:rsidRPr="00E72D1F" w:rsidRDefault="00166525" w:rsidP="00166525">
                  <w:pPr>
                    <w:jc w:val="center"/>
                    <w:rPr>
                      <w:rFonts w:ascii="Arial" w:hAnsi="Arial" w:cs="Arial"/>
                      <w:sz w:val="22"/>
                      <w:szCs w:val="22"/>
                      <w:lang w:val="es-CO" w:eastAsia="es-CO"/>
                    </w:rPr>
                  </w:pPr>
                  <w:r w:rsidRPr="00E72D1F">
                    <w:rPr>
                      <w:rFonts w:ascii="Arial" w:hAnsi="Arial" w:cs="Arial"/>
                      <w:sz w:val="22"/>
                      <w:szCs w:val="22"/>
                      <w:lang w:val="es-CO" w:eastAsia="es-CO"/>
                    </w:rPr>
                    <w:t>1.920.836</w:t>
                  </w:r>
                </w:p>
              </w:tc>
            </w:tr>
            <w:tr w:rsidR="00166525" w:rsidRPr="00E72D1F" w14:paraId="5B786440" w14:textId="77777777" w:rsidTr="00166525">
              <w:trPr>
                <w:trHeight w:val="262"/>
                <w:jc w:val="center"/>
              </w:trPr>
              <w:tc>
                <w:tcPr>
                  <w:tcW w:w="2895" w:type="dxa"/>
                  <w:shd w:val="clear" w:color="auto" w:fill="auto"/>
                  <w:noWrap/>
                  <w:vAlign w:val="center"/>
                  <w:hideMark/>
                </w:tcPr>
                <w:p w14:paraId="7B6F9692" w14:textId="77777777" w:rsidR="00166525" w:rsidRPr="00E72D1F" w:rsidRDefault="00166525" w:rsidP="00166525">
                  <w:pPr>
                    <w:rPr>
                      <w:rFonts w:ascii="Arial" w:hAnsi="Arial" w:cs="Arial"/>
                      <w:sz w:val="22"/>
                      <w:szCs w:val="22"/>
                      <w:lang w:val="es-CO" w:eastAsia="es-CO"/>
                    </w:rPr>
                  </w:pPr>
                  <w:r w:rsidRPr="00E72D1F">
                    <w:rPr>
                      <w:rFonts w:ascii="Arial" w:hAnsi="Arial" w:cs="Arial"/>
                      <w:sz w:val="22"/>
                      <w:szCs w:val="22"/>
                      <w:lang w:val="es-CO" w:eastAsia="es-CO"/>
                    </w:rPr>
                    <w:t>ANTONIO NARIÑO</w:t>
                  </w:r>
                </w:p>
              </w:tc>
              <w:tc>
                <w:tcPr>
                  <w:tcW w:w="2515" w:type="dxa"/>
                  <w:shd w:val="clear" w:color="auto" w:fill="auto"/>
                  <w:noWrap/>
                  <w:vAlign w:val="center"/>
                </w:tcPr>
                <w:p w14:paraId="02F065A7" w14:textId="77777777" w:rsidR="00166525" w:rsidRPr="00E72D1F" w:rsidRDefault="00166525" w:rsidP="00166525">
                  <w:pPr>
                    <w:jc w:val="center"/>
                    <w:rPr>
                      <w:rFonts w:ascii="Arial" w:hAnsi="Arial" w:cs="Arial"/>
                      <w:sz w:val="22"/>
                      <w:szCs w:val="22"/>
                      <w:lang w:val="es-CO" w:eastAsia="es-CO"/>
                    </w:rPr>
                  </w:pPr>
                  <w:r w:rsidRPr="00E72D1F">
                    <w:rPr>
                      <w:rFonts w:ascii="Arial" w:hAnsi="Arial" w:cs="Arial"/>
                      <w:sz w:val="22"/>
                      <w:szCs w:val="22"/>
                      <w:lang w:val="es-CO" w:eastAsia="es-CO"/>
                    </w:rPr>
                    <w:t>327.904</w:t>
                  </w:r>
                </w:p>
              </w:tc>
            </w:tr>
            <w:tr w:rsidR="00166525" w:rsidRPr="00E72D1F" w14:paraId="12C0E0F8" w14:textId="77777777" w:rsidTr="00166525">
              <w:trPr>
                <w:trHeight w:val="262"/>
                <w:jc w:val="center"/>
              </w:trPr>
              <w:tc>
                <w:tcPr>
                  <w:tcW w:w="2895" w:type="dxa"/>
                  <w:shd w:val="clear" w:color="auto" w:fill="auto"/>
                  <w:noWrap/>
                  <w:vAlign w:val="center"/>
                  <w:hideMark/>
                </w:tcPr>
                <w:p w14:paraId="34AAC804" w14:textId="77777777" w:rsidR="00166525" w:rsidRPr="00E72D1F" w:rsidRDefault="00166525" w:rsidP="00166525">
                  <w:pPr>
                    <w:rPr>
                      <w:rFonts w:ascii="Arial" w:hAnsi="Arial" w:cs="Arial"/>
                      <w:sz w:val="22"/>
                      <w:szCs w:val="22"/>
                      <w:lang w:val="es-CO" w:eastAsia="es-CO"/>
                    </w:rPr>
                  </w:pPr>
                  <w:r w:rsidRPr="00E72D1F">
                    <w:rPr>
                      <w:rFonts w:ascii="Arial" w:hAnsi="Arial" w:cs="Arial"/>
                      <w:sz w:val="22"/>
                      <w:szCs w:val="22"/>
                      <w:lang w:val="es-CO" w:eastAsia="es-CO"/>
                    </w:rPr>
                    <w:t>TEUSAQUILLO</w:t>
                  </w:r>
                </w:p>
              </w:tc>
              <w:tc>
                <w:tcPr>
                  <w:tcW w:w="2515" w:type="dxa"/>
                  <w:shd w:val="clear" w:color="auto" w:fill="auto"/>
                  <w:noWrap/>
                  <w:vAlign w:val="center"/>
                </w:tcPr>
                <w:p w14:paraId="16C806FD" w14:textId="77777777" w:rsidR="00166525" w:rsidRPr="00E72D1F" w:rsidRDefault="00166525" w:rsidP="00166525">
                  <w:pPr>
                    <w:jc w:val="center"/>
                    <w:rPr>
                      <w:rFonts w:ascii="Arial" w:hAnsi="Arial" w:cs="Arial"/>
                      <w:sz w:val="22"/>
                      <w:szCs w:val="22"/>
                      <w:lang w:val="es-CO" w:eastAsia="es-CO"/>
                    </w:rPr>
                  </w:pPr>
                  <w:r w:rsidRPr="00E72D1F">
                    <w:rPr>
                      <w:rFonts w:ascii="Arial" w:hAnsi="Arial" w:cs="Arial"/>
                      <w:sz w:val="22"/>
                      <w:szCs w:val="22"/>
                      <w:lang w:val="es-CO" w:eastAsia="es-CO"/>
                    </w:rPr>
                    <w:t>2.473.804</w:t>
                  </w:r>
                </w:p>
              </w:tc>
            </w:tr>
            <w:tr w:rsidR="00166525" w:rsidRPr="00E72D1F" w14:paraId="4F49C6EE" w14:textId="77777777" w:rsidTr="00166525">
              <w:trPr>
                <w:trHeight w:val="262"/>
                <w:jc w:val="center"/>
              </w:trPr>
              <w:tc>
                <w:tcPr>
                  <w:tcW w:w="2895" w:type="dxa"/>
                  <w:shd w:val="clear" w:color="auto" w:fill="auto"/>
                  <w:noWrap/>
                  <w:vAlign w:val="center"/>
                  <w:hideMark/>
                </w:tcPr>
                <w:p w14:paraId="0C834165" w14:textId="77777777" w:rsidR="00166525" w:rsidRPr="00E72D1F" w:rsidRDefault="00166525" w:rsidP="00166525">
                  <w:pPr>
                    <w:rPr>
                      <w:rFonts w:ascii="Arial" w:hAnsi="Arial" w:cs="Arial"/>
                      <w:sz w:val="22"/>
                      <w:szCs w:val="22"/>
                      <w:lang w:val="es-CO" w:eastAsia="es-CO"/>
                    </w:rPr>
                  </w:pPr>
                  <w:r w:rsidRPr="00E72D1F">
                    <w:rPr>
                      <w:rFonts w:ascii="Arial" w:hAnsi="Arial" w:cs="Arial"/>
                      <w:sz w:val="22"/>
                      <w:szCs w:val="22"/>
                      <w:lang w:val="es-CO" w:eastAsia="es-CO"/>
                    </w:rPr>
                    <w:t>LOS MARTIRES</w:t>
                  </w:r>
                </w:p>
              </w:tc>
              <w:tc>
                <w:tcPr>
                  <w:tcW w:w="2515" w:type="dxa"/>
                  <w:shd w:val="clear" w:color="auto" w:fill="auto"/>
                  <w:noWrap/>
                  <w:vAlign w:val="center"/>
                </w:tcPr>
                <w:p w14:paraId="2270751E" w14:textId="77777777" w:rsidR="00166525" w:rsidRPr="00E72D1F" w:rsidRDefault="00166525" w:rsidP="00166525">
                  <w:pPr>
                    <w:jc w:val="center"/>
                    <w:rPr>
                      <w:rFonts w:ascii="Arial" w:hAnsi="Arial" w:cs="Arial"/>
                      <w:sz w:val="22"/>
                      <w:szCs w:val="22"/>
                      <w:lang w:val="es-CO" w:eastAsia="es-CO"/>
                    </w:rPr>
                  </w:pPr>
                  <w:r w:rsidRPr="00E72D1F">
                    <w:rPr>
                      <w:rFonts w:ascii="Arial" w:hAnsi="Arial" w:cs="Arial"/>
                      <w:sz w:val="22"/>
                      <w:szCs w:val="22"/>
                      <w:lang w:val="es-CO" w:eastAsia="es-CO"/>
                    </w:rPr>
                    <w:t>181.874</w:t>
                  </w:r>
                </w:p>
              </w:tc>
            </w:tr>
            <w:tr w:rsidR="00166525" w:rsidRPr="00E72D1F" w14:paraId="2BAE8166" w14:textId="77777777" w:rsidTr="00166525">
              <w:trPr>
                <w:trHeight w:val="262"/>
                <w:jc w:val="center"/>
              </w:trPr>
              <w:tc>
                <w:tcPr>
                  <w:tcW w:w="2895" w:type="dxa"/>
                  <w:shd w:val="clear" w:color="auto" w:fill="auto"/>
                  <w:noWrap/>
                  <w:vAlign w:val="center"/>
                  <w:hideMark/>
                </w:tcPr>
                <w:p w14:paraId="5C6179CB" w14:textId="77777777" w:rsidR="00166525" w:rsidRPr="00E72D1F" w:rsidRDefault="00166525" w:rsidP="00166525">
                  <w:pPr>
                    <w:rPr>
                      <w:rFonts w:ascii="Arial" w:hAnsi="Arial" w:cs="Arial"/>
                      <w:sz w:val="22"/>
                      <w:szCs w:val="22"/>
                      <w:lang w:val="es-CO" w:eastAsia="es-CO"/>
                    </w:rPr>
                  </w:pPr>
                  <w:r w:rsidRPr="00E72D1F">
                    <w:rPr>
                      <w:rFonts w:ascii="Arial" w:hAnsi="Arial" w:cs="Arial"/>
                      <w:sz w:val="22"/>
                      <w:szCs w:val="22"/>
                      <w:lang w:val="es-CO" w:eastAsia="es-CO"/>
                    </w:rPr>
                    <w:t>RAFAEL URIBE URIBE</w:t>
                  </w:r>
                </w:p>
              </w:tc>
              <w:tc>
                <w:tcPr>
                  <w:tcW w:w="2515" w:type="dxa"/>
                  <w:shd w:val="clear" w:color="auto" w:fill="auto"/>
                  <w:noWrap/>
                  <w:vAlign w:val="center"/>
                </w:tcPr>
                <w:p w14:paraId="228A38B7" w14:textId="77777777" w:rsidR="00166525" w:rsidRPr="00E72D1F" w:rsidRDefault="00166525" w:rsidP="00166525">
                  <w:pPr>
                    <w:jc w:val="center"/>
                    <w:rPr>
                      <w:rFonts w:ascii="Arial" w:hAnsi="Arial" w:cs="Arial"/>
                      <w:sz w:val="22"/>
                      <w:szCs w:val="22"/>
                      <w:lang w:val="es-CO" w:eastAsia="es-CO"/>
                    </w:rPr>
                  </w:pPr>
                  <w:r w:rsidRPr="00E72D1F">
                    <w:rPr>
                      <w:rFonts w:ascii="Arial" w:hAnsi="Arial" w:cs="Arial"/>
                      <w:sz w:val="22"/>
                      <w:szCs w:val="22"/>
                      <w:lang w:val="es-CO" w:eastAsia="es-CO"/>
                    </w:rPr>
                    <w:t>1.605.379</w:t>
                  </w:r>
                </w:p>
              </w:tc>
            </w:tr>
            <w:tr w:rsidR="00166525" w:rsidRPr="00E72D1F" w14:paraId="78CB74EE" w14:textId="77777777" w:rsidTr="00166525">
              <w:trPr>
                <w:trHeight w:val="262"/>
                <w:jc w:val="center"/>
              </w:trPr>
              <w:tc>
                <w:tcPr>
                  <w:tcW w:w="2895" w:type="dxa"/>
                  <w:shd w:val="clear" w:color="auto" w:fill="auto"/>
                  <w:noWrap/>
                  <w:vAlign w:val="center"/>
                  <w:hideMark/>
                </w:tcPr>
                <w:p w14:paraId="60A6F361" w14:textId="77777777" w:rsidR="00166525" w:rsidRPr="00E72D1F" w:rsidRDefault="00166525" w:rsidP="00166525">
                  <w:pPr>
                    <w:rPr>
                      <w:rFonts w:ascii="Arial" w:hAnsi="Arial" w:cs="Arial"/>
                      <w:sz w:val="22"/>
                      <w:szCs w:val="22"/>
                      <w:lang w:val="es-CO" w:eastAsia="es-CO"/>
                    </w:rPr>
                  </w:pPr>
                  <w:r w:rsidRPr="00E72D1F">
                    <w:rPr>
                      <w:rFonts w:ascii="Arial" w:hAnsi="Arial" w:cs="Arial"/>
                      <w:sz w:val="22"/>
                      <w:szCs w:val="22"/>
                      <w:lang w:val="es-CO" w:eastAsia="es-CO"/>
                    </w:rPr>
                    <w:t>PUENTE ARANDA</w:t>
                  </w:r>
                </w:p>
              </w:tc>
              <w:tc>
                <w:tcPr>
                  <w:tcW w:w="2515" w:type="dxa"/>
                  <w:shd w:val="clear" w:color="auto" w:fill="auto"/>
                  <w:noWrap/>
                  <w:vAlign w:val="center"/>
                </w:tcPr>
                <w:p w14:paraId="7FD3BB75" w14:textId="77777777" w:rsidR="00166525" w:rsidRPr="00E72D1F" w:rsidRDefault="00166525" w:rsidP="00166525">
                  <w:pPr>
                    <w:jc w:val="center"/>
                    <w:rPr>
                      <w:rFonts w:ascii="Arial" w:hAnsi="Arial" w:cs="Arial"/>
                      <w:sz w:val="22"/>
                      <w:szCs w:val="22"/>
                      <w:lang w:val="es-CO" w:eastAsia="es-CO"/>
                    </w:rPr>
                  </w:pPr>
                  <w:r w:rsidRPr="00E72D1F">
                    <w:rPr>
                      <w:rFonts w:ascii="Arial" w:hAnsi="Arial" w:cs="Arial"/>
                      <w:sz w:val="22"/>
                      <w:szCs w:val="22"/>
                      <w:lang w:val="es-CO" w:eastAsia="es-CO"/>
                    </w:rPr>
                    <w:t>1.993.075</w:t>
                  </w:r>
                </w:p>
              </w:tc>
            </w:tr>
            <w:tr w:rsidR="00166525" w:rsidRPr="00E72D1F" w14:paraId="30631649" w14:textId="77777777" w:rsidTr="00166525">
              <w:trPr>
                <w:trHeight w:val="262"/>
                <w:jc w:val="center"/>
              </w:trPr>
              <w:tc>
                <w:tcPr>
                  <w:tcW w:w="2895" w:type="dxa"/>
                  <w:shd w:val="clear" w:color="auto" w:fill="auto"/>
                  <w:noWrap/>
                  <w:vAlign w:val="center"/>
                  <w:hideMark/>
                </w:tcPr>
                <w:p w14:paraId="3051D15D" w14:textId="77777777" w:rsidR="00166525" w:rsidRPr="00E72D1F" w:rsidRDefault="00166525" w:rsidP="00166525">
                  <w:pPr>
                    <w:rPr>
                      <w:rFonts w:ascii="Arial" w:hAnsi="Arial" w:cs="Arial"/>
                      <w:sz w:val="22"/>
                      <w:szCs w:val="22"/>
                      <w:lang w:val="es-CO" w:eastAsia="es-CO"/>
                    </w:rPr>
                  </w:pPr>
                  <w:r w:rsidRPr="00E72D1F">
                    <w:rPr>
                      <w:rFonts w:ascii="Arial" w:hAnsi="Arial" w:cs="Arial"/>
                      <w:sz w:val="22"/>
                      <w:szCs w:val="22"/>
                      <w:lang w:val="es-CO" w:eastAsia="es-CO"/>
                    </w:rPr>
                    <w:t>TUNJUELITO</w:t>
                  </w:r>
                </w:p>
              </w:tc>
              <w:tc>
                <w:tcPr>
                  <w:tcW w:w="2515" w:type="dxa"/>
                  <w:shd w:val="clear" w:color="auto" w:fill="auto"/>
                  <w:noWrap/>
                  <w:vAlign w:val="center"/>
                </w:tcPr>
                <w:p w14:paraId="4DD99CD9" w14:textId="77777777" w:rsidR="00166525" w:rsidRPr="00E72D1F" w:rsidRDefault="00166525" w:rsidP="00166525">
                  <w:pPr>
                    <w:jc w:val="center"/>
                    <w:rPr>
                      <w:rFonts w:ascii="Arial" w:hAnsi="Arial" w:cs="Arial"/>
                      <w:sz w:val="22"/>
                      <w:szCs w:val="22"/>
                      <w:lang w:val="es-CO" w:eastAsia="es-CO"/>
                    </w:rPr>
                  </w:pPr>
                  <w:r w:rsidRPr="00E72D1F">
                    <w:rPr>
                      <w:rFonts w:ascii="Arial" w:hAnsi="Arial" w:cs="Arial"/>
                      <w:sz w:val="22"/>
                      <w:szCs w:val="22"/>
                      <w:lang w:val="es-CO" w:eastAsia="es-CO"/>
                    </w:rPr>
                    <w:t>1.391.535</w:t>
                  </w:r>
                </w:p>
              </w:tc>
            </w:tr>
            <w:tr w:rsidR="00166525" w:rsidRPr="00E72D1F" w14:paraId="036B6064" w14:textId="77777777" w:rsidTr="00166525">
              <w:trPr>
                <w:trHeight w:val="262"/>
                <w:jc w:val="center"/>
              </w:trPr>
              <w:tc>
                <w:tcPr>
                  <w:tcW w:w="2895" w:type="dxa"/>
                  <w:shd w:val="clear" w:color="DCE6F1" w:fill="DCE6F1"/>
                  <w:noWrap/>
                  <w:vAlign w:val="center"/>
                  <w:hideMark/>
                </w:tcPr>
                <w:p w14:paraId="645AC61C" w14:textId="77777777" w:rsidR="00166525" w:rsidRPr="00E72D1F" w:rsidRDefault="00166525" w:rsidP="00166525">
                  <w:pPr>
                    <w:jc w:val="center"/>
                    <w:rPr>
                      <w:rFonts w:ascii="Arial" w:hAnsi="Arial" w:cs="Arial"/>
                      <w:b/>
                      <w:bCs/>
                      <w:color w:val="000000"/>
                      <w:sz w:val="22"/>
                      <w:szCs w:val="22"/>
                      <w:lang w:val="es-CO" w:eastAsia="es-CO"/>
                    </w:rPr>
                  </w:pPr>
                  <w:r w:rsidRPr="00E72D1F">
                    <w:rPr>
                      <w:rFonts w:ascii="Arial" w:hAnsi="Arial" w:cs="Arial"/>
                      <w:b/>
                      <w:bCs/>
                      <w:color w:val="000000"/>
                      <w:sz w:val="22"/>
                      <w:szCs w:val="22"/>
                      <w:lang w:val="es-CO" w:eastAsia="es-CO"/>
                    </w:rPr>
                    <w:t>Total</w:t>
                  </w:r>
                </w:p>
              </w:tc>
              <w:tc>
                <w:tcPr>
                  <w:tcW w:w="2515" w:type="dxa"/>
                  <w:shd w:val="clear" w:color="DCE6F1" w:fill="DCE6F1"/>
                  <w:noWrap/>
                  <w:vAlign w:val="center"/>
                  <w:hideMark/>
                </w:tcPr>
                <w:p w14:paraId="096F06FA" w14:textId="77777777" w:rsidR="00166525" w:rsidRPr="00E72D1F" w:rsidRDefault="00166525" w:rsidP="00166525">
                  <w:pPr>
                    <w:jc w:val="center"/>
                    <w:rPr>
                      <w:rFonts w:ascii="Arial" w:hAnsi="Arial" w:cs="Arial"/>
                      <w:b/>
                      <w:bCs/>
                      <w:color w:val="000000"/>
                      <w:sz w:val="22"/>
                      <w:szCs w:val="22"/>
                      <w:lang w:val="es-CO" w:eastAsia="es-CO"/>
                    </w:rPr>
                  </w:pPr>
                  <w:r w:rsidRPr="00E72D1F">
                    <w:rPr>
                      <w:rFonts w:ascii="Arial" w:hAnsi="Arial" w:cs="Arial"/>
                      <w:b/>
                      <w:bCs/>
                      <w:color w:val="000000"/>
                      <w:sz w:val="22"/>
                      <w:szCs w:val="22"/>
                      <w:lang w:val="es-CO" w:eastAsia="es-CO"/>
                    </w:rPr>
                    <w:t>11.865.724</w:t>
                  </w:r>
                </w:p>
              </w:tc>
            </w:tr>
          </w:tbl>
          <w:p w14:paraId="495D9F50" w14:textId="77777777" w:rsidR="006B3D49" w:rsidRPr="00E72D1F" w:rsidRDefault="00166525" w:rsidP="00E961B5">
            <w:pPr>
              <w:pStyle w:val="Standard"/>
              <w:jc w:val="both"/>
              <w:rPr>
                <w:rFonts w:ascii="Arial" w:hAnsi="Arial" w:cs="Arial"/>
                <w:sz w:val="16"/>
                <w:szCs w:val="16"/>
              </w:rPr>
            </w:pPr>
            <w:r w:rsidRPr="00E72D1F">
              <w:t xml:space="preserve">                                                                  </w:t>
            </w:r>
            <w:r w:rsidRPr="00E72D1F">
              <w:rPr>
                <w:rFonts w:ascii="Arial" w:hAnsi="Arial" w:cs="Arial"/>
                <w:sz w:val="16"/>
                <w:szCs w:val="16"/>
              </w:rPr>
              <w:t>Fuente: Informe mensual LIME Junio 2020.</w:t>
            </w:r>
          </w:p>
          <w:p w14:paraId="27B5A8BD" w14:textId="77777777" w:rsidR="00166525" w:rsidRPr="00E72D1F" w:rsidRDefault="00166525" w:rsidP="00E961B5">
            <w:pPr>
              <w:pStyle w:val="Standard"/>
              <w:jc w:val="both"/>
              <w:rPr>
                <w:rFonts w:ascii="Arial" w:hAnsi="Arial" w:cs="Arial"/>
                <w:sz w:val="16"/>
                <w:szCs w:val="16"/>
              </w:rPr>
            </w:pPr>
          </w:p>
          <w:p w14:paraId="7F172AFB" w14:textId="77777777" w:rsidR="00166525" w:rsidRPr="00E72D1F" w:rsidRDefault="00166525" w:rsidP="00166525">
            <w:pPr>
              <w:pStyle w:val="Standard"/>
              <w:jc w:val="both"/>
              <w:rPr>
                <w:rFonts w:ascii="Arial" w:hAnsi="Arial" w:cs="Arial"/>
              </w:rPr>
            </w:pPr>
            <w:r w:rsidRPr="00E72D1F">
              <w:rPr>
                <w:rFonts w:ascii="Arial" w:hAnsi="Arial" w:cs="Arial"/>
              </w:rPr>
              <w:t>El Concesionario manifiesta en el informe del mes de junio de 2020 que se encuentra ajustando y validando áreas susceptibles a corte de césped provenientes del PGIRS en su actualización del año 2018 y resaltó que existen unas áreas que fueron ejecutadas dos veces durante el mes; que existen códigos que representan un área menor a la establecida en el inventario de PGIR´s y códigos que fueron ejecutados parcialmente dado que existían restricciones de acceso.</w:t>
            </w:r>
          </w:p>
          <w:p w14:paraId="36D8D499" w14:textId="77777777" w:rsidR="00166525" w:rsidRPr="00E72D1F" w:rsidRDefault="00166525" w:rsidP="00166525">
            <w:pPr>
              <w:pStyle w:val="Standard"/>
              <w:jc w:val="both"/>
              <w:rPr>
                <w:rFonts w:ascii="Arial" w:hAnsi="Arial" w:cs="Arial"/>
              </w:rPr>
            </w:pPr>
            <w:r w:rsidRPr="00E72D1F">
              <w:rPr>
                <w:rFonts w:ascii="Arial" w:hAnsi="Arial" w:cs="Arial"/>
              </w:rPr>
              <w:t>El concesionario aclara que el cronograma presentado corresponde a una programación anticipada la cual es susceptible de sufrir modificaciones en virtud a eventos climáticos, operativos especiales y en general sucesos no contemplados dentro de la operación normal</w:t>
            </w:r>
          </w:p>
          <w:p w14:paraId="3760BD56" w14:textId="77777777" w:rsidR="00166525" w:rsidRPr="00E72D1F" w:rsidRDefault="00166525" w:rsidP="00166525">
            <w:pPr>
              <w:pStyle w:val="Standard"/>
              <w:jc w:val="both"/>
              <w:rPr>
                <w:rFonts w:ascii="Arial" w:hAnsi="Arial" w:cs="Arial"/>
              </w:rPr>
            </w:pPr>
          </w:p>
          <w:p w14:paraId="154C5839" w14:textId="77777777" w:rsidR="00166525" w:rsidRPr="00E72D1F" w:rsidRDefault="00166525" w:rsidP="00166525">
            <w:pPr>
              <w:pStyle w:val="Standard"/>
              <w:numPr>
                <w:ilvl w:val="0"/>
                <w:numId w:val="40"/>
              </w:numPr>
              <w:jc w:val="both"/>
              <w:rPr>
                <w:rFonts w:ascii="Arial" w:hAnsi="Arial" w:cs="Arial"/>
              </w:rPr>
            </w:pPr>
            <w:r w:rsidRPr="00E72D1F">
              <w:rPr>
                <w:rFonts w:ascii="Arial" w:hAnsi="Arial" w:cs="Arial"/>
              </w:rPr>
              <w:t>DESCRIPCIÓN DE LAS ACTIVIDADES DE SEGUIMIENTO, REALIZADO POR LA INTERVENTORÍA CONSORCIO PROYECCIÓN CAPITAL</w:t>
            </w:r>
          </w:p>
          <w:p w14:paraId="2CE13D3A" w14:textId="77777777" w:rsidR="00166525" w:rsidRPr="00E72D1F" w:rsidRDefault="00166525" w:rsidP="00166525">
            <w:pPr>
              <w:pStyle w:val="Standard"/>
              <w:jc w:val="both"/>
              <w:rPr>
                <w:rFonts w:ascii="Arial" w:hAnsi="Arial" w:cs="Arial"/>
              </w:rPr>
            </w:pPr>
          </w:p>
          <w:p w14:paraId="57F6AE97" w14:textId="77777777" w:rsidR="00166525" w:rsidRPr="00E72D1F" w:rsidRDefault="00166525" w:rsidP="00166525">
            <w:pPr>
              <w:pStyle w:val="Standard"/>
              <w:jc w:val="both"/>
              <w:rPr>
                <w:rFonts w:ascii="Arial" w:hAnsi="Arial" w:cs="Arial"/>
              </w:rPr>
            </w:pPr>
            <w:r w:rsidRPr="00E72D1F">
              <w:rPr>
                <w:rFonts w:ascii="Arial" w:hAnsi="Arial" w:cs="Arial"/>
              </w:rPr>
              <w:t>En el informe de la interventoría realizó 340 verificaciones en campo al servicio de corte de césped en donde se identificaron 151 hallazgos como se relaciona a continuación:</w:t>
            </w:r>
          </w:p>
          <w:p w14:paraId="2D94AC80" w14:textId="77777777" w:rsidR="003A3B73" w:rsidRPr="00E72D1F" w:rsidRDefault="003A3B73" w:rsidP="003A3B73">
            <w:pPr>
              <w:pStyle w:val="Standard"/>
              <w:jc w:val="center"/>
              <w:rPr>
                <w:rFonts w:ascii="Arial" w:hAnsi="Arial" w:cs="Arial"/>
              </w:rPr>
            </w:pPr>
          </w:p>
          <w:p w14:paraId="3BAA7594" w14:textId="77777777" w:rsidR="003A3B73" w:rsidRPr="00E72D1F" w:rsidRDefault="003A3B73" w:rsidP="003A3B73">
            <w:pPr>
              <w:jc w:val="center"/>
            </w:pPr>
            <w:r w:rsidRPr="00E72D1F">
              <w:t>Grafica 1.  Cantidad de hallazgos por localidad mes de junio del 2020</w:t>
            </w:r>
          </w:p>
          <w:p w14:paraId="156D88C2" w14:textId="77777777" w:rsidR="00166525" w:rsidRPr="00E72D1F" w:rsidRDefault="00166525" w:rsidP="003A3B73">
            <w:pPr>
              <w:pStyle w:val="Standard"/>
              <w:rPr>
                <w:rFonts w:ascii="Arial" w:hAnsi="Arial" w:cs="Arial"/>
              </w:rPr>
            </w:pPr>
            <w:r w:rsidRPr="00E72D1F">
              <w:rPr>
                <w:noProof/>
                <w:lang w:val="es-CO" w:eastAsia="es-CO"/>
              </w:rPr>
              <w:drawing>
                <wp:anchor distT="0" distB="0" distL="114300" distR="114300" simplePos="0" relativeHeight="251663872" behindDoc="1" locked="0" layoutInCell="1" allowOverlap="1" wp14:anchorId="1074A949" wp14:editId="668F0133">
                  <wp:simplePos x="0" y="0"/>
                  <wp:positionH relativeFrom="column">
                    <wp:posOffset>1519555</wp:posOffset>
                  </wp:positionH>
                  <wp:positionV relativeFrom="paragraph">
                    <wp:posOffset>101600</wp:posOffset>
                  </wp:positionV>
                  <wp:extent cx="3362325" cy="1552575"/>
                  <wp:effectExtent l="0" t="0" r="0" b="0"/>
                  <wp:wrapTight wrapText="bothSides">
                    <wp:wrapPolygon edited="0">
                      <wp:start x="0" y="0"/>
                      <wp:lineTo x="0" y="21202"/>
                      <wp:lineTo x="21416" y="21202"/>
                      <wp:lineTo x="21416" y="0"/>
                      <wp:lineTo x="0" y="0"/>
                    </wp:wrapPolygon>
                  </wp:wrapTight>
                  <wp:docPr id="19" name="Grá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262433B9" w14:textId="77777777" w:rsidR="00166525" w:rsidRPr="00E72D1F" w:rsidRDefault="00166525" w:rsidP="00166525">
            <w:pPr>
              <w:pStyle w:val="Standard"/>
              <w:jc w:val="both"/>
              <w:rPr>
                <w:rFonts w:ascii="Arial" w:hAnsi="Arial" w:cs="Arial"/>
              </w:rPr>
            </w:pPr>
          </w:p>
          <w:p w14:paraId="55E1115A" w14:textId="77777777" w:rsidR="00166525" w:rsidRPr="00E72D1F" w:rsidRDefault="00166525" w:rsidP="00166525">
            <w:pPr>
              <w:pStyle w:val="Standard"/>
              <w:jc w:val="both"/>
              <w:rPr>
                <w:rFonts w:ascii="Arial" w:hAnsi="Arial" w:cs="Arial"/>
              </w:rPr>
            </w:pPr>
          </w:p>
          <w:p w14:paraId="36639F09" w14:textId="77777777" w:rsidR="00166525" w:rsidRPr="00E72D1F" w:rsidRDefault="00166525" w:rsidP="00166525">
            <w:pPr>
              <w:pStyle w:val="Standard"/>
              <w:jc w:val="both"/>
              <w:rPr>
                <w:rFonts w:ascii="Arial" w:hAnsi="Arial" w:cs="Arial"/>
              </w:rPr>
            </w:pPr>
          </w:p>
          <w:p w14:paraId="26D8E0FB" w14:textId="77777777" w:rsidR="00166525" w:rsidRPr="00E72D1F" w:rsidRDefault="00166525" w:rsidP="00166525">
            <w:pPr>
              <w:pStyle w:val="Standard"/>
              <w:jc w:val="both"/>
              <w:rPr>
                <w:rFonts w:ascii="Arial" w:hAnsi="Arial" w:cs="Arial"/>
              </w:rPr>
            </w:pPr>
          </w:p>
          <w:p w14:paraId="693BC650" w14:textId="77777777" w:rsidR="00166525" w:rsidRPr="00E72D1F" w:rsidRDefault="00166525" w:rsidP="00166525">
            <w:pPr>
              <w:pStyle w:val="Standard"/>
              <w:jc w:val="both"/>
              <w:rPr>
                <w:rFonts w:ascii="Arial" w:hAnsi="Arial" w:cs="Arial"/>
              </w:rPr>
            </w:pPr>
          </w:p>
          <w:p w14:paraId="3533CFB1" w14:textId="77777777" w:rsidR="00166525" w:rsidRPr="00E72D1F" w:rsidRDefault="00166525" w:rsidP="00166525">
            <w:pPr>
              <w:pStyle w:val="Standard"/>
              <w:jc w:val="both"/>
              <w:rPr>
                <w:rFonts w:ascii="Arial" w:hAnsi="Arial" w:cs="Arial"/>
              </w:rPr>
            </w:pPr>
          </w:p>
          <w:p w14:paraId="1FB390F8" w14:textId="77777777" w:rsidR="00166525" w:rsidRPr="00E72D1F" w:rsidRDefault="00166525" w:rsidP="00166525">
            <w:pPr>
              <w:pStyle w:val="Standard"/>
              <w:jc w:val="both"/>
              <w:rPr>
                <w:rFonts w:ascii="Arial" w:hAnsi="Arial" w:cs="Arial"/>
              </w:rPr>
            </w:pPr>
          </w:p>
          <w:p w14:paraId="46CD4180" w14:textId="77777777" w:rsidR="00166525" w:rsidRPr="00E72D1F" w:rsidRDefault="00166525" w:rsidP="00166525">
            <w:pPr>
              <w:pStyle w:val="Standard"/>
              <w:jc w:val="both"/>
              <w:rPr>
                <w:rFonts w:ascii="Arial" w:hAnsi="Arial" w:cs="Arial"/>
              </w:rPr>
            </w:pPr>
          </w:p>
          <w:p w14:paraId="4B56A94F" w14:textId="77777777" w:rsidR="00166525" w:rsidRPr="00E72D1F" w:rsidRDefault="00166525" w:rsidP="00166525">
            <w:pPr>
              <w:pStyle w:val="Standard"/>
              <w:jc w:val="both"/>
              <w:rPr>
                <w:rFonts w:ascii="Arial" w:hAnsi="Arial" w:cs="Arial"/>
              </w:rPr>
            </w:pPr>
          </w:p>
          <w:p w14:paraId="56AA256C" w14:textId="77777777" w:rsidR="00166525" w:rsidRPr="00E72D1F" w:rsidRDefault="00166525" w:rsidP="00166525">
            <w:pPr>
              <w:pStyle w:val="Standard"/>
              <w:jc w:val="both"/>
              <w:rPr>
                <w:rFonts w:ascii="Arial" w:hAnsi="Arial" w:cs="Arial"/>
              </w:rPr>
            </w:pPr>
          </w:p>
          <w:p w14:paraId="586A8563" w14:textId="77777777" w:rsidR="00166525" w:rsidRPr="00E72D1F" w:rsidRDefault="00166525" w:rsidP="00166525">
            <w:pPr>
              <w:pStyle w:val="Standard"/>
              <w:jc w:val="both"/>
              <w:rPr>
                <w:rFonts w:ascii="Arial" w:hAnsi="Arial" w:cs="Arial"/>
              </w:rPr>
            </w:pPr>
          </w:p>
          <w:p w14:paraId="098C090D" w14:textId="77777777" w:rsidR="00166525" w:rsidRPr="00E72D1F" w:rsidRDefault="00166525" w:rsidP="00166525">
            <w:pPr>
              <w:pStyle w:val="Standard"/>
              <w:jc w:val="center"/>
              <w:rPr>
                <w:rFonts w:ascii="Arial" w:hAnsi="Arial" w:cs="Arial"/>
                <w:sz w:val="14"/>
              </w:rPr>
            </w:pPr>
            <w:r w:rsidRPr="00E72D1F">
              <w:rPr>
                <w:rFonts w:ascii="Arial" w:hAnsi="Arial" w:cs="Arial"/>
                <w:sz w:val="14"/>
              </w:rPr>
              <w:t>Fuente: Adaptado de Informe de Interventoria CPC mes de junio del 2020</w:t>
            </w:r>
          </w:p>
          <w:p w14:paraId="5C43E248" w14:textId="77777777" w:rsidR="00166525" w:rsidRPr="00E72D1F" w:rsidRDefault="00166525" w:rsidP="00166525">
            <w:pPr>
              <w:pStyle w:val="Standard"/>
              <w:jc w:val="both"/>
              <w:rPr>
                <w:rFonts w:ascii="Arial" w:hAnsi="Arial" w:cs="Arial"/>
              </w:rPr>
            </w:pPr>
          </w:p>
          <w:p w14:paraId="334CC497" w14:textId="77777777" w:rsidR="00166525" w:rsidRPr="00E72D1F" w:rsidRDefault="00166525" w:rsidP="00166525">
            <w:pPr>
              <w:pStyle w:val="Standard"/>
              <w:jc w:val="both"/>
              <w:rPr>
                <w:rFonts w:ascii="Arial" w:hAnsi="Arial" w:cs="Arial"/>
              </w:rPr>
            </w:pPr>
          </w:p>
          <w:p w14:paraId="231EA5EE" w14:textId="77777777" w:rsidR="00166525" w:rsidRPr="00E72D1F" w:rsidRDefault="00166525" w:rsidP="00166525">
            <w:pPr>
              <w:pStyle w:val="Standard"/>
              <w:jc w:val="both"/>
              <w:rPr>
                <w:rFonts w:ascii="Arial" w:hAnsi="Arial" w:cs="Arial"/>
              </w:rPr>
            </w:pPr>
          </w:p>
          <w:p w14:paraId="69D06377" w14:textId="77777777" w:rsidR="00166525" w:rsidRPr="00E72D1F" w:rsidRDefault="00166525" w:rsidP="00166525">
            <w:pPr>
              <w:pStyle w:val="Standard"/>
              <w:jc w:val="both"/>
              <w:rPr>
                <w:rFonts w:ascii="Arial" w:hAnsi="Arial" w:cs="Arial"/>
              </w:rPr>
            </w:pPr>
          </w:p>
          <w:p w14:paraId="7A84BB6C" w14:textId="77777777" w:rsidR="00166525" w:rsidRPr="00E72D1F" w:rsidRDefault="00166525" w:rsidP="00166525">
            <w:pPr>
              <w:pStyle w:val="Standard"/>
              <w:jc w:val="both"/>
              <w:rPr>
                <w:rFonts w:ascii="Arial" w:hAnsi="Arial" w:cs="Arial"/>
              </w:rPr>
            </w:pPr>
          </w:p>
          <w:p w14:paraId="51170D5A" w14:textId="77777777" w:rsidR="00166525" w:rsidRPr="00E72D1F" w:rsidRDefault="00166525" w:rsidP="00166525">
            <w:pPr>
              <w:pStyle w:val="Standard"/>
              <w:jc w:val="both"/>
              <w:rPr>
                <w:rFonts w:ascii="Arial" w:hAnsi="Arial" w:cs="Arial"/>
              </w:rPr>
            </w:pPr>
          </w:p>
          <w:p w14:paraId="7C681DEB" w14:textId="77777777" w:rsidR="00166525" w:rsidRPr="00E72D1F" w:rsidRDefault="00166525" w:rsidP="00166525">
            <w:pPr>
              <w:pStyle w:val="Standard"/>
              <w:jc w:val="both"/>
              <w:rPr>
                <w:rFonts w:ascii="Arial" w:hAnsi="Arial" w:cs="Arial"/>
              </w:rPr>
            </w:pPr>
            <w:r w:rsidRPr="00E72D1F">
              <w:rPr>
                <w:rFonts w:ascii="Arial" w:hAnsi="Arial" w:cs="Arial"/>
              </w:rPr>
              <w:t>De los 151 hallazgos generados, los más representativos son los relacionados a la identificación de zonas verdes con césped con altura mayor a 10 cm, lo que a su vez contempla zonas reportadas como no existentes en razón a cambios de uso del suelo, con 97 reportes, principalmente en las localidades de Bosa y Ciudad Bolívar, y la no realización del corte vertical entre la zona verde y la zona dura denominado bordeo, con 45 reportes, principalmente en las localidades de Puente Aranda y Teusaquillo.</w:t>
            </w:r>
          </w:p>
          <w:p w14:paraId="4150B39C" w14:textId="77777777" w:rsidR="00166525" w:rsidRPr="00E72D1F" w:rsidRDefault="00166525" w:rsidP="00166525">
            <w:pPr>
              <w:pStyle w:val="Standard"/>
              <w:jc w:val="both"/>
              <w:rPr>
                <w:rFonts w:ascii="Arial" w:hAnsi="Arial" w:cs="Arial"/>
              </w:rPr>
            </w:pPr>
          </w:p>
          <w:p w14:paraId="50074F99" w14:textId="77777777" w:rsidR="002B1CE5" w:rsidRPr="00E72D1F" w:rsidRDefault="00166525" w:rsidP="00166525">
            <w:pPr>
              <w:pStyle w:val="Standard"/>
              <w:jc w:val="both"/>
              <w:rPr>
                <w:rFonts w:ascii="Arial" w:hAnsi="Arial" w:cs="Arial"/>
              </w:rPr>
            </w:pPr>
            <w:r w:rsidRPr="00E72D1F">
              <w:rPr>
                <w:rFonts w:ascii="Arial" w:hAnsi="Arial" w:cs="Arial"/>
              </w:rPr>
              <w:t>Los 151 hallazgos reportados en el mes de junio de 2020 se encuentran en el siguiente estado:</w:t>
            </w:r>
          </w:p>
          <w:p w14:paraId="438577F3" w14:textId="77777777" w:rsidR="00166525" w:rsidRPr="00E72D1F" w:rsidRDefault="00166525" w:rsidP="00166525">
            <w:pPr>
              <w:pStyle w:val="Standard"/>
              <w:jc w:val="both"/>
              <w:rPr>
                <w:rFonts w:ascii="Arial" w:hAnsi="Arial" w:cs="Arial"/>
              </w:rPr>
            </w:pPr>
          </w:p>
          <w:p w14:paraId="7257772C" w14:textId="77777777" w:rsidR="00166525" w:rsidRPr="00E72D1F" w:rsidRDefault="00166525" w:rsidP="00166525">
            <w:pPr>
              <w:pStyle w:val="Standard"/>
              <w:numPr>
                <w:ilvl w:val="0"/>
                <w:numId w:val="40"/>
              </w:numPr>
              <w:jc w:val="both"/>
              <w:rPr>
                <w:rFonts w:ascii="Arial" w:hAnsi="Arial" w:cs="Arial"/>
              </w:rPr>
            </w:pPr>
            <w:r w:rsidRPr="00E72D1F">
              <w:rPr>
                <w:rFonts w:ascii="Arial" w:hAnsi="Arial" w:cs="Arial"/>
              </w:rPr>
              <w:t>104 hallazgos fueron gestionados por el Concesionario y cerrados por la Interventoría</w:t>
            </w:r>
          </w:p>
          <w:p w14:paraId="2083C148" w14:textId="77777777" w:rsidR="00166525" w:rsidRPr="00E72D1F" w:rsidRDefault="00166525" w:rsidP="00166525">
            <w:pPr>
              <w:pStyle w:val="Standard"/>
              <w:numPr>
                <w:ilvl w:val="0"/>
                <w:numId w:val="40"/>
              </w:numPr>
              <w:jc w:val="both"/>
              <w:rPr>
                <w:rFonts w:ascii="Arial" w:hAnsi="Arial" w:cs="Arial"/>
              </w:rPr>
            </w:pPr>
            <w:r w:rsidRPr="00E72D1F">
              <w:rPr>
                <w:rFonts w:ascii="Arial" w:hAnsi="Arial" w:cs="Arial"/>
              </w:rPr>
              <w:t xml:space="preserve">24 hallazgos se encuentran en estado sin gestionar por el Concesionario, pero aún dentro de los tiempos de respuesta, dado que fueron reportados los últimos días del mes de junio de 2020. </w:t>
            </w:r>
          </w:p>
          <w:p w14:paraId="799AA904" w14:textId="77777777" w:rsidR="00166525" w:rsidRPr="00E72D1F" w:rsidRDefault="00166525" w:rsidP="00166525">
            <w:pPr>
              <w:pStyle w:val="Standard"/>
              <w:numPr>
                <w:ilvl w:val="0"/>
                <w:numId w:val="40"/>
              </w:numPr>
              <w:jc w:val="both"/>
              <w:rPr>
                <w:rFonts w:ascii="Arial" w:hAnsi="Arial" w:cs="Arial"/>
              </w:rPr>
            </w:pPr>
            <w:r w:rsidRPr="00E72D1F">
              <w:rPr>
                <w:rFonts w:ascii="Arial" w:hAnsi="Arial" w:cs="Arial"/>
              </w:rPr>
              <w:t xml:space="preserve">1 hallazgo devuelto al Concesionario, dado que la respuesta presentada carece de evidencia que soporte la gestión adecuada del mismo. </w:t>
            </w:r>
          </w:p>
          <w:p w14:paraId="3D52F1B1" w14:textId="77777777" w:rsidR="00166525" w:rsidRPr="00E72D1F" w:rsidRDefault="00166525" w:rsidP="00166525">
            <w:pPr>
              <w:pStyle w:val="Standard"/>
              <w:numPr>
                <w:ilvl w:val="0"/>
                <w:numId w:val="40"/>
              </w:numPr>
              <w:jc w:val="both"/>
              <w:rPr>
                <w:rFonts w:ascii="Arial" w:hAnsi="Arial" w:cs="Arial"/>
              </w:rPr>
            </w:pPr>
            <w:r w:rsidRPr="00E72D1F">
              <w:rPr>
                <w:rFonts w:ascii="Arial" w:hAnsi="Arial" w:cs="Arial"/>
              </w:rPr>
              <w:t xml:space="preserve">1 hallazgo en revisión por el Concesionario. </w:t>
            </w:r>
          </w:p>
          <w:p w14:paraId="320EFB3A" w14:textId="77777777" w:rsidR="00166525" w:rsidRPr="00E72D1F" w:rsidRDefault="00166525" w:rsidP="00166525">
            <w:pPr>
              <w:pStyle w:val="Standard"/>
              <w:numPr>
                <w:ilvl w:val="0"/>
                <w:numId w:val="40"/>
              </w:numPr>
              <w:jc w:val="both"/>
              <w:rPr>
                <w:rFonts w:ascii="Arial" w:hAnsi="Arial" w:cs="Arial"/>
              </w:rPr>
            </w:pPr>
            <w:r w:rsidRPr="00E72D1F">
              <w:rPr>
                <w:rFonts w:ascii="Arial" w:hAnsi="Arial" w:cs="Arial"/>
              </w:rPr>
              <w:t xml:space="preserve">21 hallazgos gestionados por el Concesionario y en revisión por la     interventoría. </w:t>
            </w:r>
          </w:p>
          <w:p w14:paraId="03C8B771" w14:textId="77777777" w:rsidR="00166525" w:rsidRPr="00E72D1F" w:rsidRDefault="00166525" w:rsidP="00166525">
            <w:pPr>
              <w:pStyle w:val="Standard"/>
              <w:jc w:val="both"/>
              <w:rPr>
                <w:rFonts w:ascii="Arial" w:hAnsi="Arial" w:cs="Arial"/>
              </w:rPr>
            </w:pPr>
            <w:r w:rsidRPr="00E72D1F">
              <w:rPr>
                <w:rFonts w:ascii="Arial" w:hAnsi="Arial" w:cs="Arial"/>
              </w:rPr>
              <w:t xml:space="preserve"> </w:t>
            </w:r>
          </w:p>
          <w:p w14:paraId="46321596" w14:textId="77777777" w:rsidR="00166525" w:rsidRPr="00E72D1F" w:rsidRDefault="00166525" w:rsidP="00166525">
            <w:pPr>
              <w:pStyle w:val="Standard"/>
              <w:jc w:val="both"/>
              <w:rPr>
                <w:rFonts w:ascii="Arial" w:hAnsi="Arial" w:cs="Arial"/>
              </w:rPr>
            </w:pPr>
            <w:r w:rsidRPr="00E72D1F">
              <w:rPr>
                <w:rFonts w:ascii="Arial" w:hAnsi="Arial" w:cs="Arial"/>
              </w:rPr>
              <w:t>Adicionalmente, en el mes de junio de 2020, el Concesionario gestionó 50 hallazgos reportados en el mes de mayo de 2020, los cuales fueron cerrados por la Interventoría, para un total de 154 hallazgos cerrados en el mes de junio de 2020 y un hallazgo en prorroga en espera de la respuesta de la entidad competente que determina si la zona verde se encuentra en espacio público o privado.</w:t>
            </w:r>
          </w:p>
          <w:p w14:paraId="0A72E36D" w14:textId="77777777" w:rsidR="002B1CE5" w:rsidRPr="00E72D1F" w:rsidRDefault="002B1CE5" w:rsidP="00386C48">
            <w:pPr>
              <w:pStyle w:val="Standard"/>
              <w:jc w:val="both"/>
              <w:rPr>
                <w:rFonts w:ascii="Arial" w:hAnsi="Arial" w:cs="Arial"/>
              </w:rPr>
            </w:pPr>
          </w:p>
          <w:p w14:paraId="748B8E75" w14:textId="77777777" w:rsidR="00166525" w:rsidRPr="00E72D1F" w:rsidRDefault="00166525" w:rsidP="00166525">
            <w:pPr>
              <w:pStyle w:val="Standard"/>
              <w:jc w:val="both"/>
              <w:rPr>
                <w:rFonts w:ascii="Arial" w:hAnsi="Arial" w:cs="Arial"/>
              </w:rPr>
            </w:pPr>
            <w:r w:rsidRPr="00E72D1F">
              <w:rPr>
                <w:rFonts w:ascii="Arial" w:hAnsi="Arial" w:cs="Arial"/>
                <w:b/>
              </w:rPr>
              <w:t>CONCLUSIONES</w:t>
            </w:r>
            <w:r w:rsidRPr="00E72D1F">
              <w:rPr>
                <w:rFonts w:ascii="Arial" w:hAnsi="Arial" w:cs="Arial"/>
              </w:rPr>
              <w:t>:</w:t>
            </w:r>
          </w:p>
          <w:p w14:paraId="28E511BF" w14:textId="77777777" w:rsidR="00166525" w:rsidRPr="00E72D1F" w:rsidRDefault="00166525" w:rsidP="00166525">
            <w:pPr>
              <w:pStyle w:val="Standard"/>
              <w:jc w:val="both"/>
              <w:rPr>
                <w:rFonts w:ascii="Arial" w:hAnsi="Arial" w:cs="Arial"/>
              </w:rPr>
            </w:pPr>
          </w:p>
          <w:p w14:paraId="76E68DF2" w14:textId="77777777" w:rsidR="00166525" w:rsidRPr="00E72D1F" w:rsidRDefault="00166525" w:rsidP="00166525">
            <w:pPr>
              <w:pStyle w:val="Standard"/>
              <w:jc w:val="both"/>
              <w:rPr>
                <w:rFonts w:ascii="Arial" w:hAnsi="Arial" w:cs="Arial"/>
              </w:rPr>
            </w:pPr>
            <w:r w:rsidRPr="00E72D1F">
              <w:rPr>
                <w:rFonts w:ascii="Arial" w:hAnsi="Arial" w:cs="Arial"/>
              </w:rPr>
              <w:t>-</w:t>
            </w:r>
            <w:r w:rsidRPr="00E72D1F">
              <w:rPr>
                <w:rFonts w:ascii="Arial" w:hAnsi="Arial" w:cs="Arial"/>
              </w:rPr>
              <w:tab/>
              <w:t>Los metros cuadrados ejecutados durante el mes de junio no sobrepasan los establecidos por PGIRS.</w:t>
            </w:r>
          </w:p>
          <w:p w14:paraId="05E07AA6" w14:textId="77777777" w:rsidR="00166525" w:rsidRPr="00E72D1F" w:rsidRDefault="00166525" w:rsidP="00166525">
            <w:pPr>
              <w:pStyle w:val="Standard"/>
              <w:jc w:val="both"/>
              <w:rPr>
                <w:rFonts w:ascii="Arial" w:hAnsi="Arial" w:cs="Arial"/>
              </w:rPr>
            </w:pPr>
          </w:p>
          <w:p w14:paraId="0FCDDDFE" w14:textId="77777777" w:rsidR="00166525" w:rsidRPr="00E72D1F" w:rsidRDefault="00166525" w:rsidP="00166525">
            <w:pPr>
              <w:pStyle w:val="Standard"/>
              <w:jc w:val="both"/>
              <w:rPr>
                <w:rFonts w:ascii="Arial" w:hAnsi="Arial" w:cs="Arial"/>
              </w:rPr>
            </w:pPr>
            <w:r w:rsidRPr="00E72D1F">
              <w:rPr>
                <w:rFonts w:ascii="Arial" w:hAnsi="Arial" w:cs="Arial"/>
              </w:rPr>
              <w:t>-</w:t>
            </w:r>
            <w:r w:rsidRPr="00E72D1F">
              <w:rPr>
                <w:rFonts w:ascii="Arial" w:hAnsi="Arial" w:cs="Arial"/>
              </w:rPr>
              <w:tab/>
              <w:t xml:space="preserve">El Concesionario ejecutó en un 100% su programación </w:t>
            </w:r>
          </w:p>
          <w:p w14:paraId="67CA08C7" w14:textId="77777777" w:rsidR="00166525" w:rsidRPr="00E72D1F" w:rsidRDefault="00166525" w:rsidP="00166525">
            <w:pPr>
              <w:pStyle w:val="Standard"/>
              <w:jc w:val="both"/>
              <w:rPr>
                <w:rFonts w:ascii="Arial" w:hAnsi="Arial" w:cs="Arial"/>
              </w:rPr>
            </w:pPr>
          </w:p>
          <w:p w14:paraId="4CBF9A47" w14:textId="77777777" w:rsidR="002B1CE5" w:rsidRPr="00E72D1F" w:rsidRDefault="00166525" w:rsidP="00166525">
            <w:pPr>
              <w:pStyle w:val="Standard"/>
              <w:jc w:val="both"/>
              <w:rPr>
                <w:rFonts w:ascii="Arial" w:hAnsi="Arial" w:cs="Arial"/>
              </w:rPr>
            </w:pPr>
            <w:r w:rsidRPr="00E72D1F">
              <w:rPr>
                <w:rFonts w:ascii="Arial" w:hAnsi="Arial" w:cs="Arial"/>
              </w:rPr>
              <w:t>-</w:t>
            </w:r>
            <w:r w:rsidRPr="00E72D1F">
              <w:rPr>
                <w:rFonts w:ascii="Arial" w:hAnsi="Arial" w:cs="Arial"/>
              </w:rPr>
              <w:tab/>
              <w:t>Las actividades de corte de césped se realizaron dentro del reglamento técnico operativo.</w:t>
            </w:r>
          </w:p>
          <w:p w14:paraId="6D8E636B" w14:textId="77777777" w:rsidR="002B1CE5" w:rsidRPr="00E72D1F" w:rsidRDefault="002B1CE5" w:rsidP="00386C48">
            <w:pPr>
              <w:pStyle w:val="Standard"/>
              <w:jc w:val="both"/>
              <w:rPr>
                <w:rFonts w:ascii="Arial" w:hAnsi="Arial" w:cs="Arial"/>
              </w:rPr>
            </w:pPr>
          </w:p>
          <w:p w14:paraId="0A88E09B" w14:textId="77777777" w:rsidR="002B1CE5" w:rsidRPr="00E72D1F" w:rsidRDefault="002B1CE5" w:rsidP="00386C48">
            <w:pPr>
              <w:pStyle w:val="Standard"/>
              <w:jc w:val="both"/>
              <w:rPr>
                <w:rFonts w:ascii="Arial" w:hAnsi="Arial" w:cs="Arial"/>
              </w:rPr>
            </w:pPr>
          </w:p>
          <w:p w14:paraId="401D60F7" w14:textId="77777777" w:rsidR="00BB5E8F" w:rsidRPr="00E72D1F" w:rsidRDefault="00E961B5" w:rsidP="00FC5B95">
            <w:pPr>
              <w:pStyle w:val="Standard"/>
              <w:numPr>
                <w:ilvl w:val="0"/>
                <w:numId w:val="14"/>
              </w:numPr>
              <w:jc w:val="both"/>
              <w:rPr>
                <w:rFonts w:ascii="Arial" w:hAnsi="Arial" w:cs="Arial"/>
                <w:b/>
                <w:u w:val="single"/>
              </w:rPr>
            </w:pPr>
            <w:r w:rsidRPr="00E72D1F">
              <w:rPr>
                <w:rFonts w:ascii="Arial" w:hAnsi="Arial" w:cs="Arial"/>
                <w:b/>
                <w:u w:val="single"/>
              </w:rPr>
              <w:t>PODA DE ARBOLES</w:t>
            </w:r>
            <w:r w:rsidR="00BB5E8F" w:rsidRPr="00E72D1F">
              <w:rPr>
                <w:rFonts w:ascii="Arial" w:hAnsi="Arial" w:cs="Arial"/>
                <w:b/>
                <w:u w:val="single"/>
              </w:rPr>
              <w:t>:</w:t>
            </w:r>
          </w:p>
          <w:p w14:paraId="421DC896" w14:textId="77777777" w:rsidR="00166525" w:rsidRPr="00E72D1F" w:rsidRDefault="00166525" w:rsidP="00166525">
            <w:pPr>
              <w:pStyle w:val="Standard"/>
              <w:jc w:val="both"/>
              <w:rPr>
                <w:rFonts w:ascii="Arial" w:hAnsi="Arial" w:cs="Arial"/>
                <w:b/>
                <w:u w:val="single"/>
              </w:rPr>
            </w:pPr>
          </w:p>
          <w:p w14:paraId="0BA4E8B4" w14:textId="77777777" w:rsidR="00166525" w:rsidRPr="00E72D1F" w:rsidRDefault="00166525" w:rsidP="00166525">
            <w:pPr>
              <w:pStyle w:val="Standard"/>
              <w:jc w:val="both"/>
              <w:rPr>
                <w:rFonts w:ascii="Arial" w:hAnsi="Arial" w:cs="Arial"/>
              </w:rPr>
            </w:pPr>
            <w:r w:rsidRPr="00E72D1F">
              <w:rPr>
                <w:rFonts w:ascii="Arial" w:hAnsi="Arial" w:cs="Arial"/>
              </w:rPr>
              <w:t>La prestación del servicio de poda de árboles en el ASE 2 se realizó de conformidad con la programación aprobada por la SDA en el Plan de podas mediante el Concepto Técnico 17526 del 26/12/2018 de la Secretaría Distrital de Ambiente.</w:t>
            </w:r>
          </w:p>
          <w:p w14:paraId="507FFC6F" w14:textId="77777777" w:rsidR="00166525" w:rsidRPr="00E72D1F" w:rsidRDefault="00166525" w:rsidP="00166525">
            <w:pPr>
              <w:pStyle w:val="Standard"/>
              <w:jc w:val="both"/>
              <w:rPr>
                <w:rFonts w:ascii="Arial" w:hAnsi="Arial" w:cs="Arial"/>
              </w:rPr>
            </w:pPr>
          </w:p>
          <w:p w14:paraId="59040D42" w14:textId="77777777" w:rsidR="00166525" w:rsidRPr="00E72D1F" w:rsidRDefault="00166525" w:rsidP="00166525">
            <w:pPr>
              <w:pStyle w:val="Standard"/>
              <w:jc w:val="both"/>
              <w:rPr>
                <w:rFonts w:ascii="Arial" w:hAnsi="Arial" w:cs="Arial"/>
              </w:rPr>
            </w:pPr>
            <w:r w:rsidRPr="00E72D1F">
              <w:rPr>
                <w:rFonts w:ascii="Arial" w:hAnsi="Arial" w:cs="Arial"/>
              </w:rPr>
              <w:t>A continuación, se consolidan los árboles intervenidos por LIME desde el inicio de la concesión hasta Junio del 2020; que en total son 92.052:</w:t>
            </w:r>
          </w:p>
          <w:p w14:paraId="0B7D7C24" w14:textId="77777777" w:rsidR="00166525" w:rsidRPr="00E72D1F" w:rsidRDefault="00166525" w:rsidP="00166525">
            <w:pPr>
              <w:pStyle w:val="Standard"/>
              <w:jc w:val="both"/>
              <w:rPr>
                <w:rFonts w:ascii="Arial" w:hAnsi="Arial" w:cs="Arial"/>
              </w:rPr>
            </w:pPr>
          </w:p>
          <w:p w14:paraId="6810186A" w14:textId="77777777" w:rsidR="00302E51" w:rsidRPr="00E72D1F" w:rsidRDefault="00302E51" w:rsidP="00166525">
            <w:pPr>
              <w:pStyle w:val="Standard"/>
              <w:jc w:val="both"/>
              <w:rPr>
                <w:rFonts w:ascii="Arial" w:hAnsi="Arial" w:cs="Arial"/>
              </w:rPr>
            </w:pPr>
          </w:p>
          <w:p w14:paraId="4C858235" w14:textId="77777777" w:rsidR="00302E51" w:rsidRPr="00E72D1F" w:rsidRDefault="00302E51" w:rsidP="00166525">
            <w:pPr>
              <w:pStyle w:val="Standard"/>
              <w:jc w:val="both"/>
              <w:rPr>
                <w:rFonts w:ascii="Arial" w:hAnsi="Arial" w:cs="Arial"/>
              </w:rPr>
            </w:pPr>
          </w:p>
          <w:p w14:paraId="38E11414" w14:textId="77777777" w:rsidR="00302E51" w:rsidRPr="00E72D1F" w:rsidRDefault="00302E51" w:rsidP="00166525">
            <w:pPr>
              <w:pStyle w:val="Standard"/>
              <w:jc w:val="both"/>
              <w:rPr>
                <w:rFonts w:ascii="Arial" w:hAnsi="Arial" w:cs="Arial"/>
              </w:rPr>
            </w:pPr>
          </w:p>
          <w:p w14:paraId="2DCC2187" w14:textId="77777777" w:rsidR="00302E51" w:rsidRPr="00E72D1F" w:rsidRDefault="00302E51" w:rsidP="00166525">
            <w:pPr>
              <w:pStyle w:val="Standard"/>
              <w:jc w:val="both"/>
              <w:rPr>
                <w:rFonts w:ascii="Arial" w:hAnsi="Arial" w:cs="Arial"/>
              </w:rPr>
            </w:pPr>
          </w:p>
          <w:p w14:paraId="0B2EFEDB" w14:textId="77777777" w:rsidR="00302E51" w:rsidRPr="00E72D1F" w:rsidRDefault="00302E51" w:rsidP="00166525">
            <w:pPr>
              <w:pStyle w:val="Standard"/>
              <w:jc w:val="both"/>
              <w:rPr>
                <w:rFonts w:ascii="Arial" w:hAnsi="Arial" w:cs="Arial"/>
              </w:rPr>
            </w:pPr>
          </w:p>
          <w:p w14:paraId="24F3BDA0" w14:textId="77777777" w:rsidR="00302E51" w:rsidRPr="00E72D1F" w:rsidRDefault="00302E51" w:rsidP="00166525">
            <w:pPr>
              <w:pStyle w:val="Standard"/>
              <w:jc w:val="both"/>
              <w:rPr>
                <w:rFonts w:ascii="Arial" w:hAnsi="Arial" w:cs="Arial"/>
              </w:rPr>
            </w:pPr>
          </w:p>
          <w:p w14:paraId="35BE6117" w14:textId="77777777" w:rsidR="00302E51" w:rsidRPr="00E72D1F" w:rsidRDefault="00302E51" w:rsidP="00166525">
            <w:pPr>
              <w:pStyle w:val="Standard"/>
              <w:jc w:val="both"/>
              <w:rPr>
                <w:rFonts w:ascii="Arial" w:hAnsi="Arial" w:cs="Arial"/>
              </w:rPr>
            </w:pPr>
          </w:p>
          <w:p w14:paraId="639F9182" w14:textId="77777777" w:rsidR="00302E51" w:rsidRPr="00E72D1F" w:rsidRDefault="00302E51" w:rsidP="00166525">
            <w:pPr>
              <w:pStyle w:val="Standard"/>
              <w:jc w:val="both"/>
              <w:rPr>
                <w:rFonts w:ascii="Arial" w:hAnsi="Arial" w:cs="Arial"/>
              </w:rPr>
            </w:pPr>
          </w:p>
          <w:p w14:paraId="7B9E267A" w14:textId="77777777" w:rsidR="00302E51" w:rsidRPr="00E72D1F" w:rsidRDefault="00302E51" w:rsidP="00166525">
            <w:pPr>
              <w:pStyle w:val="Standard"/>
              <w:jc w:val="both"/>
              <w:rPr>
                <w:rFonts w:ascii="Arial" w:hAnsi="Arial" w:cs="Arial"/>
              </w:rPr>
            </w:pPr>
          </w:p>
          <w:p w14:paraId="7D3718FE" w14:textId="77777777" w:rsidR="00302E51" w:rsidRPr="00E72D1F" w:rsidRDefault="00302E51" w:rsidP="00166525">
            <w:pPr>
              <w:pStyle w:val="Standard"/>
              <w:jc w:val="both"/>
              <w:rPr>
                <w:rFonts w:ascii="Arial" w:hAnsi="Arial" w:cs="Arial"/>
              </w:rPr>
            </w:pPr>
          </w:p>
          <w:p w14:paraId="45C6C015" w14:textId="77777777" w:rsidR="00302E51" w:rsidRPr="00E72D1F" w:rsidRDefault="00302E51" w:rsidP="00302E51">
            <w:pPr>
              <w:pStyle w:val="Standard"/>
              <w:jc w:val="center"/>
              <w:rPr>
                <w:rFonts w:ascii="Arial" w:hAnsi="Arial" w:cs="Arial"/>
              </w:rPr>
            </w:pPr>
            <w:r w:rsidRPr="00E72D1F">
              <w:t>Grafica 2. Histórico de árboles intervenidos desde el inicio de la concesión</w:t>
            </w:r>
          </w:p>
          <w:p w14:paraId="74C3D08C" w14:textId="77777777" w:rsidR="00166525" w:rsidRPr="00E72D1F" w:rsidRDefault="00166525" w:rsidP="00166525">
            <w:pPr>
              <w:pStyle w:val="Standard"/>
              <w:jc w:val="center"/>
              <w:rPr>
                <w:rFonts w:ascii="Arial" w:hAnsi="Arial" w:cs="Arial"/>
              </w:rPr>
            </w:pPr>
            <w:r w:rsidRPr="00E72D1F">
              <w:rPr>
                <w:noProof/>
                <w:lang w:val="es-CO" w:eastAsia="es-CO"/>
              </w:rPr>
              <w:drawing>
                <wp:inline distT="0" distB="0" distL="0" distR="0" wp14:anchorId="172DFDC3" wp14:editId="5A6CDB75">
                  <wp:extent cx="5170805" cy="5438775"/>
                  <wp:effectExtent l="0" t="0" r="10795" b="9525"/>
                  <wp:docPr id="20"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72492C8" w14:textId="77777777" w:rsidR="00166525" w:rsidRPr="00E72D1F" w:rsidRDefault="00166525" w:rsidP="00166525">
            <w:pPr>
              <w:pStyle w:val="Standard"/>
              <w:jc w:val="center"/>
              <w:rPr>
                <w:rFonts w:ascii="Arial" w:hAnsi="Arial" w:cs="Arial"/>
              </w:rPr>
            </w:pPr>
            <w:r w:rsidRPr="00E72D1F">
              <w:rPr>
                <w:rFonts w:ascii="Arial" w:hAnsi="Arial" w:cs="Arial"/>
                <w:sz w:val="16"/>
                <w:szCs w:val="16"/>
              </w:rPr>
              <w:t>Fuente: Informe mensual LIME Junio 2020.</w:t>
            </w:r>
          </w:p>
          <w:p w14:paraId="711FC950" w14:textId="77777777" w:rsidR="00166525" w:rsidRPr="00E72D1F" w:rsidRDefault="00166525" w:rsidP="00166525">
            <w:pPr>
              <w:pStyle w:val="Standard"/>
              <w:jc w:val="both"/>
              <w:rPr>
                <w:rFonts w:ascii="Arial" w:hAnsi="Arial" w:cs="Arial"/>
                <w:b/>
                <w:u w:val="single"/>
              </w:rPr>
            </w:pPr>
          </w:p>
          <w:p w14:paraId="6B7AE6EA" w14:textId="77777777" w:rsidR="0003730C" w:rsidRPr="00E72D1F" w:rsidRDefault="0003730C" w:rsidP="00166525">
            <w:pPr>
              <w:pStyle w:val="Standard"/>
              <w:jc w:val="both"/>
              <w:rPr>
                <w:rFonts w:ascii="Arial" w:hAnsi="Arial" w:cs="Arial"/>
              </w:rPr>
            </w:pPr>
          </w:p>
          <w:p w14:paraId="64F98BBA" w14:textId="77777777" w:rsidR="0003730C" w:rsidRPr="00E72D1F" w:rsidRDefault="0003730C" w:rsidP="00166525">
            <w:pPr>
              <w:pStyle w:val="Standard"/>
              <w:jc w:val="both"/>
              <w:rPr>
                <w:rFonts w:ascii="Arial" w:hAnsi="Arial" w:cs="Arial"/>
              </w:rPr>
            </w:pPr>
          </w:p>
          <w:p w14:paraId="54724DFD" w14:textId="77777777" w:rsidR="0003730C" w:rsidRPr="00E72D1F" w:rsidRDefault="0003730C" w:rsidP="00166525">
            <w:pPr>
              <w:pStyle w:val="Standard"/>
              <w:jc w:val="both"/>
              <w:rPr>
                <w:rFonts w:ascii="Arial" w:hAnsi="Arial" w:cs="Arial"/>
              </w:rPr>
            </w:pPr>
          </w:p>
          <w:p w14:paraId="4026C092" w14:textId="77777777" w:rsidR="0003730C" w:rsidRPr="00E72D1F" w:rsidRDefault="0003730C" w:rsidP="00166525">
            <w:pPr>
              <w:pStyle w:val="Standard"/>
              <w:jc w:val="both"/>
              <w:rPr>
                <w:rFonts w:ascii="Arial" w:hAnsi="Arial" w:cs="Arial"/>
              </w:rPr>
            </w:pPr>
          </w:p>
          <w:p w14:paraId="29B67CD4" w14:textId="77777777" w:rsidR="0003730C" w:rsidRPr="00E72D1F" w:rsidRDefault="0003730C" w:rsidP="00166525">
            <w:pPr>
              <w:pStyle w:val="Standard"/>
              <w:jc w:val="both"/>
              <w:rPr>
                <w:rFonts w:ascii="Arial" w:hAnsi="Arial" w:cs="Arial"/>
              </w:rPr>
            </w:pPr>
          </w:p>
          <w:p w14:paraId="58DF980C" w14:textId="77777777" w:rsidR="0003730C" w:rsidRPr="00E72D1F" w:rsidRDefault="0003730C" w:rsidP="00166525">
            <w:pPr>
              <w:pStyle w:val="Standard"/>
              <w:jc w:val="both"/>
              <w:rPr>
                <w:rFonts w:ascii="Arial" w:hAnsi="Arial" w:cs="Arial"/>
              </w:rPr>
            </w:pPr>
          </w:p>
          <w:p w14:paraId="14D8E5B2" w14:textId="77777777" w:rsidR="0003730C" w:rsidRPr="00E72D1F" w:rsidRDefault="0003730C" w:rsidP="00166525">
            <w:pPr>
              <w:pStyle w:val="Standard"/>
              <w:jc w:val="both"/>
              <w:rPr>
                <w:rFonts w:ascii="Arial" w:hAnsi="Arial" w:cs="Arial"/>
              </w:rPr>
            </w:pPr>
          </w:p>
          <w:p w14:paraId="5FF08F44" w14:textId="77777777" w:rsidR="0003730C" w:rsidRPr="00E72D1F" w:rsidRDefault="0003730C" w:rsidP="00166525">
            <w:pPr>
              <w:pStyle w:val="Standard"/>
              <w:jc w:val="both"/>
              <w:rPr>
                <w:rFonts w:ascii="Arial" w:hAnsi="Arial" w:cs="Arial"/>
              </w:rPr>
            </w:pPr>
          </w:p>
          <w:p w14:paraId="2AB506FC" w14:textId="77777777" w:rsidR="0003730C" w:rsidRPr="00E72D1F" w:rsidRDefault="0003730C" w:rsidP="00166525">
            <w:pPr>
              <w:pStyle w:val="Standard"/>
              <w:jc w:val="both"/>
              <w:rPr>
                <w:rFonts w:ascii="Arial" w:hAnsi="Arial" w:cs="Arial"/>
              </w:rPr>
            </w:pPr>
          </w:p>
          <w:p w14:paraId="7DD9BEDF" w14:textId="77777777" w:rsidR="0003730C" w:rsidRPr="00E72D1F" w:rsidRDefault="0003730C" w:rsidP="00166525">
            <w:pPr>
              <w:pStyle w:val="Standard"/>
              <w:jc w:val="both"/>
              <w:rPr>
                <w:rFonts w:ascii="Arial" w:hAnsi="Arial" w:cs="Arial"/>
              </w:rPr>
            </w:pPr>
          </w:p>
          <w:p w14:paraId="257C5C3C" w14:textId="77777777" w:rsidR="0003730C" w:rsidRPr="00E72D1F" w:rsidRDefault="0003730C" w:rsidP="00166525">
            <w:pPr>
              <w:pStyle w:val="Standard"/>
              <w:jc w:val="both"/>
              <w:rPr>
                <w:rFonts w:ascii="Arial" w:hAnsi="Arial" w:cs="Arial"/>
              </w:rPr>
            </w:pPr>
          </w:p>
          <w:p w14:paraId="2EEB40F1" w14:textId="77777777" w:rsidR="0003730C" w:rsidRPr="00E72D1F" w:rsidRDefault="0003730C" w:rsidP="00166525">
            <w:pPr>
              <w:pStyle w:val="Standard"/>
              <w:jc w:val="both"/>
              <w:rPr>
                <w:rFonts w:ascii="Arial" w:hAnsi="Arial" w:cs="Arial"/>
              </w:rPr>
            </w:pPr>
          </w:p>
          <w:p w14:paraId="12271A8C" w14:textId="77777777" w:rsidR="0003730C" w:rsidRPr="00E72D1F" w:rsidRDefault="0003730C" w:rsidP="00166525">
            <w:pPr>
              <w:pStyle w:val="Standard"/>
              <w:jc w:val="both"/>
              <w:rPr>
                <w:rFonts w:ascii="Arial" w:hAnsi="Arial" w:cs="Arial"/>
              </w:rPr>
            </w:pPr>
          </w:p>
          <w:p w14:paraId="01321ACB" w14:textId="77777777" w:rsidR="00166525" w:rsidRPr="00E72D1F" w:rsidRDefault="00166525" w:rsidP="00166525">
            <w:pPr>
              <w:pStyle w:val="Standard"/>
              <w:jc w:val="both"/>
              <w:rPr>
                <w:rFonts w:ascii="Arial" w:hAnsi="Arial" w:cs="Arial"/>
              </w:rPr>
            </w:pPr>
            <w:r w:rsidRPr="00E72D1F">
              <w:rPr>
                <w:rFonts w:ascii="Arial" w:hAnsi="Arial" w:cs="Arial"/>
              </w:rPr>
              <w:t>Durante el mes Junio, en la zona de operación ASE2, se podaron 4749 individuos</w:t>
            </w:r>
            <w:r w:rsidR="0003730C" w:rsidRPr="00E72D1F">
              <w:rPr>
                <w:rFonts w:ascii="Arial" w:hAnsi="Arial" w:cs="Arial"/>
              </w:rPr>
              <w:t>.</w:t>
            </w:r>
          </w:p>
          <w:p w14:paraId="7A3A9E7B" w14:textId="77777777" w:rsidR="0003730C" w:rsidRPr="00E72D1F" w:rsidRDefault="0003730C" w:rsidP="00166525">
            <w:pPr>
              <w:pStyle w:val="Standard"/>
              <w:jc w:val="both"/>
              <w:rPr>
                <w:rFonts w:ascii="Arial" w:hAnsi="Arial" w:cs="Arial"/>
              </w:rPr>
            </w:pPr>
          </w:p>
          <w:p w14:paraId="35DED27E" w14:textId="77777777" w:rsidR="00302E51" w:rsidRPr="00E72D1F" w:rsidRDefault="00302E51" w:rsidP="00302E51">
            <w:pPr>
              <w:autoSpaceDE w:val="0"/>
              <w:autoSpaceDN w:val="0"/>
              <w:adjustRightInd w:val="0"/>
              <w:spacing w:after="14"/>
              <w:jc w:val="center"/>
              <w:rPr>
                <w:rFonts w:ascii="Arial" w:hAnsi="Arial" w:cs="Arial"/>
                <w:sz w:val="24"/>
                <w:szCs w:val="24"/>
              </w:rPr>
            </w:pPr>
            <w:r w:rsidRPr="00E72D1F">
              <w:rPr>
                <w:rFonts w:ascii="Arial" w:hAnsi="Arial" w:cs="Arial"/>
                <w:bCs/>
                <w:color w:val="222222"/>
                <w:shd w:val="clear" w:color="auto" w:fill="FFFFFF"/>
              </w:rPr>
              <w:t>Tabla No.6: Numero de árboles podados por localidad mes de junio del 2020</w:t>
            </w:r>
          </w:p>
          <w:tbl>
            <w:tblPr>
              <w:tblW w:w="5905" w:type="dxa"/>
              <w:jc w:val="center"/>
              <w:tblCellMar>
                <w:left w:w="70" w:type="dxa"/>
                <w:right w:w="70" w:type="dxa"/>
              </w:tblCellMar>
              <w:tblLook w:val="04A0" w:firstRow="1" w:lastRow="0" w:firstColumn="1" w:lastColumn="0" w:noHBand="0" w:noVBand="1"/>
            </w:tblPr>
            <w:tblGrid>
              <w:gridCol w:w="2928"/>
              <w:gridCol w:w="2977"/>
            </w:tblGrid>
            <w:tr w:rsidR="0003730C" w:rsidRPr="00E72D1F" w14:paraId="7009D298" w14:textId="77777777" w:rsidTr="00302E51">
              <w:trPr>
                <w:trHeight w:val="348"/>
                <w:jc w:val="center"/>
              </w:trPr>
              <w:tc>
                <w:tcPr>
                  <w:tcW w:w="2928"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403DE9E4" w14:textId="77777777" w:rsidR="0003730C" w:rsidRPr="00E72D1F" w:rsidRDefault="0003730C" w:rsidP="0003730C">
                  <w:pPr>
                    <w:jc w:val="center"/>
                    <w:rPr>
                      <w:rFonts w:ascii="Arial" w:hAnsi="Arial" w:cs="Arial"/>
                      <w:b/>
                      <w:bCs/>
                      <w:color w:val="000000"/>
                      <w:lang w:val="es-CO" w:eastAsia="es-CO"/>
                    </w:rPr>
                  </w:pPr>
                  <w:r w:rsidRPr="00E72D1F">
                    <w:rPr>
                      <w:rFonts w:ascii="Arial" w:hAnsi="Arial" w:cs="Arial"/>
                      <w:b/>
                      <w:bCs/>
                      <w:color w:val="000000"/>
                      <w:lang w:val="es-CO" w:eastAsia="es-CO"/>
                    </w:rPr>
                    <w:t>LOCALIDAD</w:t>
                  </w:r>
                </w:p>
              </w:tc>
              <w:tc>
                <w:tcPr>
                  <w:tcW w:w="2977" w:type="dxa"/>
                  <w:tcBorders>
                    <w:top w:val="single" w:sz="4" w:space="0" w:color="auto"/>
                    <w:left w:val="nil"/>
                    <w:bottom w:val="single" w:sz="4" w:space="0" w:color="auto"/>
                    <w:right w:val="single" w:sz="4" w:space="0" w:color="auto"/>
                  </w:tcBorders>
                  <w:shd w:val="clear" w:color="000000" w:fill="8EA9DB"/>
                  <w:noWrap/>
                  <w:vAlign w:val="center"/>
                  <w:hideMark/>
                </w:tcPr>
                <w:p w14:paraId="2242998F" w14:textId="77777777" w:rsidR="0003730C" w:rsidRPr="00E72D1F" w:rsidRDefault="0003730C" w:rsidP="0003730C">
                  <w:pPr>
                    <w:jc w:val="center"/>
                    <w:rPr>
                      <w:rFonts w:ascii="Arial" w:hAnsi="Arial" w:cs="Arial"/>
                      <w:b/>
                      <w:bCs/>
                      <w:color w:val="000000"/>
                      <w:lang w:val="es-CO" w:eastAsia="es-CO"/>
                    </w:rPr>
                  </w:pPr>
                  <w:r w:rsidRPr="00E72D1F">
                    <w:rPr>
                      <w:rFonts w:ascii="Arial" w:hAnsi="Arial" w:cs="Arial"/>
                      <w:b/>
                      <w:bCs/>
                      <w:color w:val="000000"/>
                      <w:lang w:val="es-CO" w:eastAsia="es-CO"/>
                    </w:rPr>
                    <w:t>N° DE INDIVIDUOS</w:t>
                  </w:r>
                </w:p>
              </w:tc>
            </w:tr>
            <w:tr w:rsidR="0003730C" w:rsidRPr="00E72D1F" w14:paraId="6CD57FB5" w14:textId="77777777" w:rsidTr="00302E51">
              <w:trPr>
                <w:trHeight w:val="348"/>
                <w:jc w:val="center"/>
              </w:trPr>
              <w:tc>
                <w:tcPr>
                  <w:tcW w:w="2928" w:type="dxa"/>
                  <w:tcBorders>
                    <w:top w:val="nil"/>
                    <w:left w:val="single" w:sz="4" w:space="0" w:color="auto"/>
                    <w:bottom w:val="single" w:sz="4" w:space="0" w:color="auto"/>
                    <w:right w:val="single" w:sz="4" w:space="0" w:color="auto"/>
                  </w:tcBorders>
                  <w:shd w:val="clear" w:color="auto" w:fill="auto"/>
                  <w:noWrap/>
                  <w:vAlign w:val="center"/>
                  <w:hideMark/>
                </w:tcPr>
                <w:p w14:paraId="43E114A5" w14:textId="77777777" w:rsidR="0003730C" w:rsidRPr="00E72D1F" w:rsidRDefault="0003730C" w:rsidP="0003730C">
                  <w:pPr>
                    <w:jc w:val="both"/>
                    <w:rPr>
                      <w:rFonts w:ascii="Arial" w:hAnsi="Arial" w:cs="Arial"/>
                      <w:color w:val="000000"/>
                      <w:lang w:val="es-CO" w:eastAsia="es-CO"/>
                    </w:rPr>
                  </w:pPr>
                  <w:r w:rsidRPr="00E72D1F">
                    <w:rPr>
                      <w:rFonts w:ascii="Arial" w:hAnsi="Arial" w:cs="Arial"/>
                      <w:color w:val="000000"/>
                      <w:lang w:val="es-CO" w:eastAsia="es-CO"/>
                    </w:rPr>
                    <w:t>06-TUNJUELITO</w:t>
                  </w:r>
                </w:p>
              </w:tc>
              <w:tc>
                <w:tcPr>
                  <w:tcW w:w="2977" w:type="dxa"/>
                  <w:tcBorders>
                    <w:top w:val="nil"/>
                    <w:left w:val="nil"/>
                    <w:bottom w:val="single" w:sz="4" w:space="0" w:color="auto"/>
                    <w:right w:val="single" w:sz="4" w:space="0" w:color="auto"/>
                  </w:tcBorders>
                  <w:shd w:val="clear" w:color="auto" w:fill="auto"/>
                  <w:noWrap/>
                  <w:vAlign w:val="center"/>
                  <w:hideMark/>
                </w:tcPr>
                <w:p w14:paraId="2CE1C87F" w14:textId="77777777" w:rsidR="0003730C" w:rsidRPr="00E72D1F" w:rsidRDefault="0003730C" w:rsidP="0003730C">
                  <w:pPr>
                    <w:jc w:val="center"/>
                    <w:rPr>
                      <w:rFonts w:ascii="Arial" w:hAnsi="Arial" w:cs="Arial"/>
                      <w:color w:val="000000"/>
                      <w:lang w:val="es-CO" w:eastAsia="es-CO"/>
                    </w:rPr>
                  </w:pPr>
                  <w:r w:rsidRPr="00E72D1F">
                    <w:rPr>
                      <w:rFonts w:ascii="Arial" w:hAnsi="Arial" w:cs="Arial"/>
                      <w:color w:val="000000"/>
                      <w:lang w:val="es-CO" w:eastAsia="es-CO"/>
                    </w:rPr>
                    <w:t>3</w:t>
                  </w:r>
                </w:p>
              </w:tc>
            </w:tr>
            <w:tr w:rsidR="0003730C" w:rsidRPr="00E72D1F" w14:paraId="775E3192" w14:textId="77777777" w:rsidTr="00302E51">
              <w:trPr>
                <w:trHeight w:val="348"/>
                <w:jc w:val="center"/>
              </w:trPr>
              <w:tc>
                <w:tcPr>
                  <w:tcW w:w="2928" w:type="dxa"/>
                  <w:tcBorders>
                    <w:top w:val="nil"/>
                    <w:left w:val="single" w:sz="4" w:space="0" w:color="auto"/>
                    <w:bottom w:val="single" w:sz="4" w:space="0" w:color="auto"/>
                    <w:right w:val="single" w:sz="4" w:space="0" w:color="auto"/>
                  </w:tcBorders>
                  <w:shd w:val="clear" w:color="auto" w:fill="auto"/>
                  <w:noWrap/>
                  <w:vAlign w:val="center"/>
                  <w:hideMark/>
                </w:tcPr>
                <w:p w14:paraId="55913F35" w14:textId="77777777" w:rsidR="0003730C" w:rsidRPr="00E72D1F" w:rsidRDefault="0003730C" w:rsidP="0003730C">
                  <w:pPr>
                    <w:jc w:val="both"/>
                    <w:rPr>
                      <w:rFonts w:ascii="Arial" w:hAnsi="Arial" w:cs="Arial"/>
                      <w:color w:val="000000"/>
                      <w:lang w:val="es-CO" w:eastAsia="es-CO"/>
                    </w:rPr>
                  </w:pPr>
                  <w:r w:rsidRPr="00E72D1F">
                    <w:rPr>
                      <w:rFonts w:ascii="Arial" w:hAnsi="Arial" w:cs="Arial"/>
                      <w:color w:val="000000"/>
                      <w:lang w:val="es-CO" w:eastAsia="es-CO"/>
                    </w:rPr>
                    <w:t>07-BOSA</w:t>
                  </w:r>
                </w:p>
              </w:tc>
              <w:tc>
                <w:tcPr>
                  <w:tcW w:w="2977" w:type="dxa"/>
                  <w:tcBorders>
                    <w:top w:val="nil"/>
                    <w:left w:val="nil"/>
                    <w:bottom w:val="single" w:sz="4" w:space="0" w:color="auto"/>
                    <w:right w:val="single" w:sz="4" w:space="0" w:color="auto"/>
                  </w:tcBorders>
                  <w:shd w:val="clear" w:color="auto" w:fill="auto"/>
                  <w:noWrap/>
                  <w:vAlign w:val="center"/>
                  <w:hideMark/>
                </w:tcPr>
                <w:p w14:paraId="4032C938" w14:textId="77777777" w:rsidR="0003730C" w:rsidRPr="00E72D1F" w:rsidRDefault="0003730C" w:rsidP="0003730C">
                  <w:pPr>
                    <w:jc w:val="center"/>
                    <w:rPr>
                      <w:rFonts w:ascii="Arial" w:hAnsi="Arial" w:cs="Arial"/>
                      <w:color w:val="000000"/>
                      <w:lang w:val="es-CO" w:eastAsia="es-CO"/>
                    </w:rPr>
                  </w:pPr>
                  <w:r w:rsidRPr="00E72D1F">
                    <w:rPr>
                      <w:rFonts w:ascii="Arial" w:hAnsi="Arial" w:cs="Arial"/>
                      <w:color w:val="000000"/>
                      <w:lang w:val="es-CO" w:eastAsia="es-CO"/>
                    </w:rPr>
                    <w:t>16</w:t>
                  </w:r>
                </w:p>
              </w:tc>
            </w:tr>
            <w:tr w:rsidR="0003730C" w:rsidRPr="00E72D1F" w14:paraId="5C3383D0" w14:textId="77777777" w:rsidTr="00302E51">
              <w:trPr>
                <w:trHeight w:val="348"/>
                <w:jc w:val="center"/>
              </w:trPr>
              <w:tc>
                <w:tcPr>
                  <w:tcW w:w="2928" w:type="dxa"/>
                  <w:tcBorders>
                    <w:top w:val="nil"/>
                    <w:left w:val="single" w:sz="4" w:space="0" w:color="auto"/>
                    <w:bottom w:val="single" w:sz="4" w:space="0" w:color="auto"/>
                    <w:right w:val="single" w:sz="4" w:space="0" w:color="auto"/>
                  </w:tcBorders>
                  <w:shd w:val="clear" w:color="auto" w:fill="auto"/>
                  <w:noWrap/>
                  <w:vAlign w:val="center"/>
                  <w:hideMark/>
                </w:tcPr>
                <w:p w14:paraId="73A0B223" w14:textId="77777777" w:rsidR="0003730C" w:rsidRPr="00E72D1F" w:rsidRDefault="0003730C" w:rsidP="0003730C">
                  <w:pPr>
                    <w:jc w:val="both"/>
                    <w:rPr>
                      <w:rFonts w:ascii="Arial" w:hAnsi="Arial" w:cs="Arial"/>
                      <w:color w:val="000000"/>
                      <w:lang w:val="es-CO" w:eastAsia="es-CO"/>
                    </w:rPr>
                  </w:pPr>
                  <w:r w:rsidRPr="00E72D1F">
                    <w:rPr>
                      <w:rFonts w:ascii="Arial" w:hAnsi="Arial" w:cs="Arial"/>
                      <w:color w:val="000000"/>
                      <w:lang w:val="es-CO" w:eastAsia="es-CO"/>
                    </w:rPr>
                    <w:t>13-TEUSAQUILLO</w:t>
                  </w:r>
                </w:p>
              </w:tc>
              <w:tc>
                <w:tcPr>
                  <w:tcW w:w="2977" w:type="dxa"/>
                  <w:tcBorders>
                    <w:top w:val="nil"/>
                    <w:left w:val="nil"/>
                    <w:bottom w:val="single" w:sz="4" w:space="0" w:color="auto"/>
                    <w:right w:val="single" w:sz="4" w:space="0" w:color="auto"/>
                  </w:tcBorders>
                  <w:shd w:val="clear" w:color="auto" w:fill="auto"/>
                  <w:noWrap/>
                  <w:vAlign w:val="center"/>
                  <w:hideMark/>
                </w:tcPr>
                <w:p w14:paraId="76DECB8B" w14:textId="77777777" w:rsidR="0003730C" w:rsidRPr="00E72D1F" w:rsidRDefault="0003730C" w:rsidP="0003730C">
                  <w:pPr>
                    <w:jc w:val="center"/>
                    <w:rPr>
                      <w:rFonts w:ascii="Arial" w:hAnsi="Arial" w:cs="Arial"/>
                      <w:color w:val="000000"/>
                      <w:lang w:val="es-CO" w:eastAsia="es-CO"/>
                    </w:rPr>
                  </w:pPr>
                  <w:r w:rsidRPr="00E72D1F">
                    <w:rPr>
                      <w:rFonts w:ascii="Arial" w:hAnsi="Arial" w:cs="Arial"/>
                      <w:color w:val="000000"/>
                      <w:lang w:val="es-CO" w:eastAsia="es-CO"/>
                    </w:rPr>
                    <w:t>1</w:t>
                  </w:r>
                </w:p>
              </w:tc>
            </w:tr>
            <w:tr w:rsidR="0003730C" w:rsidRPr="00E72D1F" w14:paraId="422FF500" w14:textId="77777777" w:rsidTr="00302E51">
              <w:trPr>
                <w:trHeight w:val="348"/>
                <w:jc w:val="center"/>
              </w:trPr>
              <w:tc>
                <w:tcPr>
                  <w:tcW w:w="2928" w:type="dxa"/>
                  <w:tcBorders>
                    <w:top w:val="nil"/>
                    <w:left w:val="single" w:sz="4" w:space="0" w:color="auto"/>
                    <w:bottom w:val="single" w:sz="4" w:space="0" w:color="auto"/>
                    <w:right w:val="single" w:sz="4" w:space="0" w:color="auto"/>
                  </w:tcBorders>
                  <w:shd w:val="clear" w:color="auto" w:fill="auto"/>
                  <w:noWrap/>
                  <w:vAlign w:val="center"/>
                </w:tcPr>
                <w:p w14:paraId="3F54A731" w14:textId="77777777" w:rsidR="0003730C" w:rsidRPr="00E72D1F" w:rsidRDefault="0003730C" w:rsidP="0003730C">
                  <w:pPr>
                    <w:jc w:val="both"/>
                    <w:rPr>
                      <w:rFonts w:ascii="Arial" w:hAnsi="Arial" w:cs="Arial"/>
                      <w:color w:val="000000"/>
                      <w:lang w:val="es-CO" w:eastAsia="es-CO"/>
                    </w:rPr>
                  </w:pPr>
                  <w:r w:rsidRPr="00E72D1F">
                    <w:rPr>
                      <w:rFonts w:ascii="Arial" w:hAnsi="Arial" w:cs="Arial"/>
                      <w:color w:val="000000"/>
                      <w:lang w:val="es-CO" w:eastAsia="es-CO"/>
                    </w:rPr>
                    <w:t xml:space="preserve">14 -LOS MÁRTIRES </w:t>
                  </w:r>
                </w:p>
              </w:tc>
              <w:tc>
                <w:tcPr>
                  <w:tcW w:w="2977" w:type="dxa"/>
                  <w:tcBorders>
                    <w:top w:val="nil"/>
                    <w:left w:val="nil"/>
                    <w:bottom w:val="single" w:sz="4" w:space="0" w:color="auto"/>
                    <w:right w:val="single" w:sz="4" w:space="0" w:color="auto"/>
                  </w:tcBorders>
                  <w:shd w:val="clear" w:color="auto" w:fill="auto"/>
                  <w:noWrap/>
                  <w:vAlign w:val="center"/>
                </w:tcPr>
                <w:p w14:paraId="2D9EDA78" w14:textId="77777777" w:rsidR="0003730C" w:rsidRPr="00E72D1F" w:rsidRDefault="0003730C" w:rsidP="0003730C">
                  <w:pPr>
                    <w:jc w:val="center"/>
                    <w:rPr>
                      <w:rFonts w:ascii="Arial" w:hAnsi="Arial" w:cs="Arial"/>
                      <w:color w:val="000000"/>
                      <w:lang w:val="es-CO" w:eastAsia="es-CO"/>
                    </w:rPr>
                  </w:pPr>
                  <w:r w:rsidRPr="00E72D1F">
                    <w:rPr>
                      <w:rFonts w:ascii="Arial" w:hAnsi="Arial" w:cs="Arial"/>
                      <w:color w:val="000000"/>
                      <w:lang w:val="es-CO" w:eastAsia="es-CO"/>
                    </w:rPr>
                    <w:t>1</w:t>
                  </w:r>
                </w:p>
              </w:tc>
            </w:tr>
            <w:tr w:rsidR="0003730C" w:rsidRPr="00E72D1F" w14:paraId="501406E3" w14:textId="77777777" w:rsidTr="00302E51">
              <w:trPr>
                <w:trHeight w:val="348"/>
                <w:jc w:val="center"/>
              </w:trPr>
              <w:tc>
                <w:tcPr>
                  <w:tcW w:w="2928" w:type="dxa"/>
                  <w:tcBorders>
                    <w:top w:val="nil"/>
                    <w:left w:val="single" w:sz="4" w:space="0" w:color="auto"/>
                    <w:bottom w:val="single" w:sz="4" w:space="0" w:color="auto"/>
                    <w:right w:val="single" w:sz="4" w:space="0" w:color="auto"/>
                  </w:tcBorders>
                  <w:shd w:val="clear" w:color="auto" w:fill="auto"/>
                  <w:noWrap/>
                  <w:vAlign w:val="center"/>
                </w:tcPr>
                <w:p w14:paraId="44D6DECF" w14:textId="77777777" w:rsidR="0003730C" w:rsidRPr="00E72D1F" w:rsidRDefault="0003730C" w:rsidP="0003730C">
                  <w:pPr>
                    <w:jc w:val="both"/>
                    <w:rPr>
                      <w:rFonts w:ascii="Arial" w:hAnsi="Arial" w:cs="Arial"/>
                      <w:color w:val="000000"/>
                      <w:lang w:val="es-CO" w:eastAsia="es-CO"/>
                    </w:rPr>
                  </w:pPr>
                  <w:r w:rsidRPr="00E72D1F">
                    <w:rPr>
                      <w:rFonts w:ascii="Arial" w:hAnsi="Arial" w:cs="Arial"/>
                      <w:color w:val="000000"/>
                      <w:lang w:val="es-CO" w:eastAsia="es-CO"/>
                    </w:rPr>
                    <w:t>15- ANTONIO NARIÑO</w:t>
                  </w:r>
                </w:p>
              </w:tc>
              <w:tc>
                <w:tcPr>
                  <w:tcW w:w="2977" w:type="dxa"/>
                  <w:tcBorders>
                    <w:top w:val="nil"/>
                    <w:left w:val="nil"/>
                    <w:bottom w:val="single" w:sz="4" w:space="0" w:color="auto"/>
                    <w:right w:val="single" w:sz="4" w:space="0" w:color="auto"/>
                  </w:tcBorders>
                  <w:shd w:val="clear" w:color="auto" w:fill="auto"/>
                  <w:noWrap/>
                  <w:vAlign w:val="center"/>
                </w:tcPr>
                <w:p w14:paraId="022E94ED" w14:textId="77777777" w:rsidR="0003730C" w:rsidRPr="00E72D1F" w:rsidRDefault="0003730C" w:rsidP="0003730C">
                  <w:pPr>
                    <w:jc w:val="center"/>
                    <w:rPr>
                      <w:rFonts w:ascii="Arial" w:hAnsi="Arial" w:cs="Arial"/>
                      <w:color w:val="000000"/>
                      <w:lang w:val="es-CO" w:eastAsia="es-CO"/>
                    </w:rPr>
                  </w:pPr>
                  <w:r w:rsidRPr="00E72D1F">
                    <w:rPr>
                      <w:rFonts w:ascii="Arial" w:hAnsi="Arial" w:cs="Arial"/>
                      <w:color w:val="000000"/>
                      <w:lang w:val="es-CO" w:eastAsia="es-CO"/>
                    </w:rPr>
                    <w:t>1</w:t>
                  </w:r>
                </w:p>
              </w:tc>
            </w:tr>
            <w:tr w:rsidR="0003730C" w:rsidRPr="00E72D1F" w14:paraId="36BAC463" w14:textId="77777777" w:rsidTr="00302E51">
              <w:trPr>
                <w:trHeight w:val="348"/>
                <w:jc w:val="center"/>
              </w:trPr>
              <w:tc>
                <w:tcPr>
                  <w:tcW w:w="2928" w:type="dxa"/>
                  <w:tcBorders>
                    <w:top w:val="nil"/>
                    <w:left w:val="single" w:sz="4" w:space="0" w:color="auto"/>
                    <w:bottom w:val="single" w:sz="4" w:space="0" w:color="auto"/>
                    <w:right w:val="single" w:sz="4" w:space="0" w:color="auto"/>
                  </w:tcBorders>
                  <w:shd w:val="clear" w:color="auto" w:fill="auto"/>
                  <w:noWrap/>
                  <w:vAlign w:val="center"/>
                  <w:hideMark/>
                </w:tcPr>
                <w:p w14:paraId="2B59148D" w14:textId="77777777" w:rsidR="0003730C" w:rsidRPr="00E72D1F" w:rsidRDefault="0003730C" w:rsidP="0003730C">
                  <w:pPr>
                    <w:jc w:val="both"/>
                    <w:rPr>
                      <w:rFonts w:ascii="Arial" w:hAnsi="Arial" w:cs="Arial"/>
                      <w:color w:val="000000"/>
                      <w:lang w:val="es-CO" w:eastAsia="es-CO"/>
                    </w:rPr>
                  </w:pPr>
                  <w:r w:rsidRPr="00E72D1F">
                    <w:rPr>
                      <w:rFonts w:ascii="Arial" w:hAnsi="Arial" w:cs="Arial"/>
                      <w:color w:val="000000"/>
                      <w:lang w:val="es-CO" w:eastAsia="es-CO"/>
                    </w:rPr>
                    <w:t>16-PUENTE ARANDA</w:t>
                  </w:r>
                </w:p>
              </w:tc>
              <w:tc>
                <w:tcPr>
                  <w:tcW w:w="2977" w:type="dxa"/>
                  <w:tcBorders>
                    <w:top w:val="nil"/>
                    <w:left w:val="nil"/>
                    <w:bottom w:val="single" w:sz="4" w:space="0" w:color="auto"/>
                    <w:right w:val="single" w:sz="4" w:space="0" w:color="auto"/>
                  </w:tcBorders>
                  <w:shd w:val="clear" w:color="auto" w:fill="auto"/>
                  <w:noWrap/>
                  <w:vAlign w:val="center"/>
                  <w:hideMark/>
                </w:tcPr>
                <w:p w14:paraId="137626CA" w14:textId="77777777" w:rsidR="0003730C" w:rsidRPr="00E72D1F" w:rsidRDefault="0003730C" w:rsidP="0003730C">
                  <w:pPr>
                    <w:jc w:val="center"/>
                    <w:rPr>
                      <w:rFonts w:ascii="Arial" w:hAnsi="Arial" w:cs="Arial"/>
                      <w:color w:val="000000"/>
                      <w:lang w:val="es-CO" w:eastAsia="es-CO"/>
                    </w:rPr>
                  </w:pPr>
                  <w:r w:rsidRPr="00E72D1F">
                    <w:rPr>
                      <w:rFonts w:ascii="Arial" w:hAnsi="Arial" w:cs="Arial"/>
                      <w:color w:val="000000"/>
                      <w:lang w:val="es-CO" w:eastAsia="es-CO"/>
                    </w:rPr>
                    <w:t>1159</w:t>
                  </w:r>
                </w:p>
              </w:tc>
            </w:tr>
            <w:tr w:rsidR="0003730C" w:rsidRPr="00E72D1F" w14:paraId="1DACA735" w14:textId="77777777" w:rsidTr="00302E51">
              <w:trPr>
                <w:trHeight w:val="348"/>
                <w:jc w:val="center"/>
              </w:trPr>
              <w:tc>
                <w:tcPr>
                  <w:tcW w:w="2928" w:type="dxa"/>
                  <w:tcBorders>
                    <w:top w:val="nil"/>
                    <w:left w:val="single" w:sz="4" w:space="0" w:color="auto"/>
                    <w:bottom w:val="single" w:sz="4" w:space="0" w:color="auto"/>
                    <w:right w:val="single" w:sz="4" w:space="0" w:color="auto"/>
                  </w:tcBorders>
                  <w:shd w:val="clear" w:color="auto" w:fill="auto"/>
                  <w:noWrap/>
                  <w:vAlign w:val="center"/>
                  <w:hideMark/>
                </w:tcPr>
                <w:p w14:paraId="360CDBDD" w14:textId="77777777" w:rsidR="0003730C" w:rsidRPr="00E72D1F" w:rsidRDefault="0003730C" w:rsidP="0003730C">
                  <w:pPr>
                    <w:jc w:val="both"/>
                    <w:rPr>
                      <w:rFonts w:ascii="Arial" w:hAnsi="Arial" w:cs="Arial"/>
                      <w:color w:val="000000"/>
                      <w:lang w:val="es-CO" w:eastAsia="es-CO"/>
                    </w:rPr>
                  </w:pPr>
                  <w:r w:rsidRPr="00E72D1F">
                    <w:rPr>
                      <w:rFonts w:ascii="Arial" w:hAnsi="Arial" w:cs="Arial"/>
                      <w:color w:val="000000"/>
                      <w:lang w:val="es-CO" w:eastAsia="es-CO"/>
                    </w:rPr>
                    <w:t>18-RAFAEL URIBE</w:t>
                  </w:r>
                </w:p>
              </w:tc>
              <w:tc>
                <w:tcPr>
                  <w:tcW w:w="2977" w:type="dxa"/>
                  <w:tcBorders>
                    <w:top w:val="nil"/>
                    <w:left w:val="nil"/>
                    <w:bottom w:val="single" w:sz="4" w:space="0" w:color="auto"/>
                    <w:right w:val="single" w:sz="4" w:space="0" w:color="auto"/>
                  </w:tcBorders>
                  <w:shd w:val="clear" w:color="auto" w:fill="auto"/>
                  <w:noWrap/>
                  <w:vAlign w:val="center"/>
                  <w:hideMark/>
                </w:tcPr>
                <w:p w14:paraId="265B7538" w14:textId="77777777" w:rsidR="0003730C" w:rsidRPr="00E72D1F" w:rsidRDefault="0003730C" w:rsidP="0003730C">
                  <w:pPr>
                    <w:jc w:val="center"/>
                    <w:rPr>
                      <w:rFonts w:ascii="Arial" w:hAnsi="Arial" w:cs="Arial"/>
                      <w:color w:val="000000"/>
                      <w:lang w:val="es-CO" w:eastAsia="es-CO"/>
                    </w:rPr>
                  </w:pPr>
                  <w:r w:rsidRPr="00E72D1F">
                    <w:rPr>
                      <w:rFonts w:ascii="Arial" w:hAnsi="Arial" w:cs="Arial"/>
                      <w:color w:val="000000"/>
                      <w:lang w:val="es-CO" w:eastAsia="es-CO"/>
                    </w:rPr>
                    <w:t>0</w:t>
                  </w:r>
                </w:p>
              </w:tc>
            </w:tr>
            <w:tr w:rsidR="0003730C" w:rsidRPr="00E72D1F" w14:paraId="08426EA3" w14:textId="77777777" w:rsidTr="00302E51">
              <w:trPr>
                <w:trHeight w:val="348"/>
                <w:jc w:val="center"/>
              </w:trPr>
              <w:tc>
                <w:tcPr>
                  <w:tcW w:w="2928" w:type="dxa"/>
                  <w:tcBorders>
                    <w:top w:val="nil"/>
                    <w:left w:val="single" w:sz="4" w:space="0" w:color="auto"/>
                    <w:bottom w:val="single" w:sz="4" w:space="0" w:color="auto"/>
                    <w:right w:val="single" w:sz="4" w:space="0" w:color="auto"/>
                  </w:tcBorders>
                  <w:shd w:val="clear" w:color="auto" w:fill="auto"/>
                  <w:noWrap/>
                  <w:vAlign w:val="center"/>
                  <w:hideMark/>
                </w:tcPr>
                <w:p w14:paraId="03976922" w14:textId="77777777" w:rsidR="0003730C" w:rsidRPr="00E72D1F" w:rsidRDefault="0003730C" w:rsidP="0003730C">
                  <w:pPr>
                    <w:jc w:val="both"/>
                    <w:rPr>
                      <w:rFonts w:ascii="Arial" w:hAnsi="Arial" w:cs="Arial"/>
                      <w:color w:val="000000"/>
                      <w:lang w:val="es-CO" w:eastAsia="es-CO"/>
                    </w:rPr>
                  </w:pPr>
                  <w:r w:rsidRPr="00E72D1F">
                    <w:rPr>
                      <w:rFonts w:ascii="Arial" w:hAnsi="Arial" w:cs="Arial"/>
                      <w:color w:val="000000"/>
                      <w:lang w:val="es-CO" w:eastAsia="es-CO"/>
                    </w:rPr>
                    <w:t xml:space="preserve">19 – CIUDAD BOLIVAR </w:t>
                  </w:r>
                </w:p>
              </w:tc>
              <w:tc>
                <w:tcPr>
                  <w:tcW w:w="2977" w:type="dxa"/>
                  <w:tcBorders>
                    <w:top w:val="nil"/>
                    <w:left w:val="nil"/>
                    <w:bottom w:val="single" w:sz="4" w:space="0" w:color="auto"/>
                    <w:right w:val="single" w:sz="4" w:space="0" w:color="auto"/>
                  </w:tcBorders>
                  <w:shd w:val="clear" w:color="auto" w:fill="auto"/>
                  <w:noWrap/>
                  <w:vAlign w:val="center"/>
                  <w:hideMark/>
                </w:tcPr>
                <w:p w14:paraId="62A8FEC3" w14:textId="77777777" w:rsidR="0003730C" w:rsidRPr="00E72D1F" w:rsidRDefault="0003730C" w:rsidP="0003730C">
                  <w:pPr>
                    <w:jc w:val="center"/>
                    <w:rPr>
                      <w:rFonts w:ascii="Arial" w:hAnsi="Arial" w:cs="Arial"/>
                      <w:color w:val="000000"/>
                      <w:lang w:val="es-CO" w:eastAsia="es-CO"/>
                    </w:rPr>
                  </w:pPr>
                  <w:r w:rsidRPr="00E72D1F">
                    <w:rPr>
                      <w:rFonts w:ascii="Arial" w:hAnsi="Arial" w:cs="Arial"/>
                      <w:color w:val="000000"/>
                      <w:lang w:val="es-CO" w:eastAsia="es-CO"/>
                    </w:rPr>
                    <w:t>3568</w:t>
                  </w:r>
                </w:p>
              </w:tc>
            </w:tr>
            <w:tr w:rsidR="0003730C" w:rsidRPr="00E72D1F" w14:paraId="5A82B28F" w14:textId="77777777" w:rsidTr="00302E51">
              <w:trPr>
                <w:trHeight w:val="348"/>
                <w:jc w:val="center"/>
              </w:trPr>
              <w:tc>
                <w:tcPr>
                  <w:tcW w:w="2928" w:type="dxa"/>
                  <w:tcBorders>
                    <w:top w:val="nil"/>
                    <w:left w:val="single" w:sz="4" w:space="0" w:color="auto"/>
                    <w:bottom w:val="single" w:sz="4" w:space="0" w:color="auto"/>
                    <w:right w:val="single" w:sz="4" w:space="0" w:color="auto"/>
                  </w:tcBorders>
                  <w:shd w:val="clear" w:color="auto" w:fill="D9E2F3"/>
                  <w:noWrap/>
                  <w:vAlign w:val="center"/>
                  <w:hideMark/>
                </w:tcPr>
                <w:p w14:paraId="779B16FD" w14:textId="77777777" w:rsidR="0003730C" w:rsidRPr="00E72D1F" w:rsidRDefault="0003730C" w:rsidP="0003730C">
                  <w:pPr>
                    <w:jc w:val="both"/>
                    <w:rPr>
                      <w:rFonts w:ascii="Arial" w:hAnsi="Arial" w:cs="Arial"/>
                      <w:color w:val="000000"/>
                      <w:lang w:val="es-CO" w:eastAsia="es-CO"/>
                    </w:rPr>
                  </w:pPr>
                  <w:r w:rsidRPr="00E72D1F">
                    <w:rPr>
                      <w:rFonts w:ascii="Arial" w:hAnsi="Arial" w:cs="Arial"/>
                      <w:color w:val="000000"/>
                      <w:lang w:val="es-CO" w:eastAsia="es-CO"/>
                    </w:rPr>
                    <w:t xml:space="preserve">Total </w:t>
                  </w:r>
                </w:p>
              </w:tc>
              <w:tc>
                <w:tcPr>
                  <w:tcW w:w="2977" w:type="dxa"/>
                  <w:tcBorders>
                    <w:top w:val="nil"/>
                    <w:left w:val="nil"/>
                    <w:bottom w:val="single" w:sz="4" w:space="0" w:color="auto"/>
                    <w:right w:val="single" w:sz="4" w:space="0" w:color="auto"/>
                  </w:tcBorders>
                  <w:shd w:val="clear" w:color="auto" w:fill="D9E2F3"/>
                  <w:noWrap/>
                  <w:vAlign w:val="center"/>
                  <w:hideMark/>
                </w:tcPr>
                <w:p w14:paraId="13CDD575" w14:textId="77777777" w:rsidR="0003730C" w:rsidRPr="00E72D1F" w:rsidRDefault="0003730C" w:rsidP="0003730C">
                  <w:pPr>
                    <w:jc w:val="center"/>
                    <w:rPr>
                      <w:rFonts w:ascii="Arial" w:hAnsi="Arial" w:cs="Arial"/>
                      <w:b/>
                      <w:bCs/>
                      <w:color w:val="000000"/>
                      <w:lang w:val="es-CO" w:eastAsia="es-CO"/>
                    </w:rPr>
                  </w:pPr>
                  <w:r w:rsidRPr="00E72D1F">
                    <w:rPr>
                      <w:rFonts w:ascii="Arial" w:hAnsi="Arial" w:cs="Arial"/>
                      <w:b/>
                      <w:bCs/>
                      <w:color w:val="000000"/>
                      <w:lang w:val="es-CO" w:eastAsia="es-CO"/>
                    </w:rPr>
                    <w:t>4749</w:t>
                  </w:r>
                </w:p>
              </w:tc>
            </w:tr>
          </w:tbl>
          <w:p w14:paraId="6308F59C" w14:textId="77777777" w:rsidR="0003730C" w:rsidRPr="00E72D1F" w:rsidRDefault="0003730C" w:rsidP="0003730C">
            <w:pPr>
              <w:pStyle w:val="Standard"/>
              <w:jc w:val="center"/>
              <w:rPr>
                <w:rFonts w:ascii="Arial" w:hAnsi="Arial" w:cs="Arial"/>
                <w:sz w:val="16"/>
                <w:szCs w:val="16"/>
              </w:rPr>
            </w:pPr>
            <w:r w:rsidRPr="00E72D1F">
              <w:rPr>
                <w:rFonts w:ascii="Arial" w:hAnsi="Arial" w:cs="Arial"/>
                <w:sz w:val="16"/>
                <w:szCs w:val="16"/>
              </w:rPr>
              <w:t>Fuente: Informe mensual LIME Junio 2020</w:t>
            </w:r>
          </w:p>
          <w:p w14:paraId="69C33D75" w14:textId="77777777" w:rsidR="0003730C" w:rsidRPr="00E72D1F" w:rsidRDefault="0003730C" w:rsidP="0003730C">
            <w:pPr>
              <w:pStyle w:val="Standard"/>
              <w:jc w:val="center"/>
              <w:rPr>
                <w:rFonts w:ascii="Arial" w:hAnsi="Arial" w:cs="Arial"/>
                <w:sz w:val="16"/>
                <w:szCs w:val="16"/>
              </w:rPr>
            </w:pPr>
          </w:p>
          <w:p w14:paraId="02199EE7" w14:textId="77777777" w:rsidR="0003730C" w:rsidRPr="00E72D1F" w:rsidRDefault="0003730C" w:rsidP="0003730C">
            <w:pPr>
              <w:pStyle w:val="Standard"/>
              <w:jc w:val="center"/>
              <w:rPr>
                <w:rFonts w:ascii="Arial" w:hAnsi="Arial" w:cs="Arial"/>
                <w:sz w:val="16"/>
                <w:szCs w:val="16"/>
              </w:rPr>
            </w:pPr>
          </w:p>
          <w:p w14:paraId="2BF1BEE3" w14:textId="77777777" w:rsidR="0003730C" w:rsidRPr="00E72D1F" w:rsidRDefault="0003730C" w:rsidP="0003730C">
            <w:pPr>
              <w:pStyle w:val="Standard"/>
              <w:numPr>
                <w:ilvl w:val="0"/>
                <w:numId w:val="41"/>
              </w:numPr>
              <w:jc w:val="both"/>
              <w:rPr>
                <w:rFonts w:ascii="Arial" w:hAnsi="Arial" w:cs="Arial"/>
              </w:rPr>
            </w:pPr>
            <w:r w:rsidRPr="00E72D1F">
              <w:rPr>
                <w:rFonts w:ascii="Arial" w:hAnsi="Arial" w:cs="Arial"/>
              </w:rPr>
              <w:t>DESCRIPCIÓN DE LAS ACTIVIDADES DE SEGUIMIENTO, REALIZADO POR LA INTERVENTORÍA PROYECCIÓN CAPITAL</w:t>
            </w:r>
          </w:p>
          <w:p w14:paraId="7434E26E" w14:textId="77777777" w:rsidR="0003730C" w:rsidRPr="00E72D1F" w:rsidRDefault="0003730C" w:rsidP="0003730C">
            <w:pPr>
              <w:pStyle w:val="Standard"/>
              <w:jc w:val="both"/>
              <w:rPr>
                <w:rFonts w:ascii="Arial" w:hAnsi="Arial" w:cs="Arial"/>
              </w:rPr>
            </w:pPr>
          </w:p>
          <w:p w14:paraId="2BDF903F" w14:textId="77777777" w:rsidR="0003730C" w:rsidRPr="00E72D1F" w:rsidRDefault="0003730C" w:rsidP="0003730C">
            <w:pPr>
              <w:pStyle w:val="Standard"/>
              <w:jc w:val="both"/>
              <w:rPr>
                <w:rFonts w:ascii="Arial" w:hAnsi="Arial" w:cs="Arial"/>
              </w:rPr>
            </w:pPr>
            <w:r w:rsidRPr="00E72D1F">
              <w:rPr>
                <w:rFonts w:ascii="Arial" w:hAnsi="Arial" w:cs="Arial"/>
              </w:rPr>
              <w:t>LIME S.A remitió al Consorcio Proyección Capital las programaciones semanales, en donde se proyectó intervenir 4.818 ejemplares arbóreos, en Ciudad Bolívar 3.597 y 1.221 en la localidad de Puente Aranda y se remitió en los tiempos contemplados en el Reglamento Técnico Operativo sobre la programación del mes siguiente.</w:t>
            </w:r>
          </w:p>
          <w:p w14:paraId="3AAD8526" w14:textId="77777777" w:rsidR="0003730C" w:rsidRPr="00E72D1F" w:rsidRDefault="0003730C" w:rsidP="0003730C">
            <w:pPr>
              <w:pStyle w:val="Standard"/>
              <w:jc w:val="both"/>
              <w:rPr>
                <w:rFonts w:ascii="Arial" w:hAnsi="Arial" w:cs="Arial"/>
              </w:rPr>
            </w:pPr>
          </w:p>
          <w:p w14:paraId="2DD9C87D" w14:textId="77777777" w:rsidR="0003730C" w:rsidRPr="00E72D1F" w:rsidRDefault="0003730C" w:rsidP="0003730C">
            <w:pPr>
              <w:pStyle w:val="Standard"/>
              <w:jc w:val="both"/>
              <w:rPr>
                <w:rFonts w:ascii="Arial" w:hAnsi="Arial" w:cs="Arial"/>
              </w:rPr>
            </w:pPr>
            <w:r w:rsidRPr="00E72D1F">
              <w:rPr>
                <w:rFonts w:ascii="Arial" w:hAnsi="Arial" w:cs="Arial"/>
              </w:rPr>
              <w:t>La interventoría realizó un total de 248 verificaciones de individuos arbóreos; 1 en Antonio Nariño, 16 en Bosa, 124 en Ciudad Bolívar 107 en Puente Aranda, encontrando 14 hallazgos relacionados con cortes sin cicatrizar y esgarre de corteza; Los hallazgos en mención fueron reportados en la matriz interactiva que fueron cerrados en los tiempos correspondientes.</w:t>
            </w:r>
          </w:p>
          <w:p w14:paraId="16ED3A68" w14:textId="77777777" w:rsidR="0003730C" w:rsidRPr="00E72D1F" w:rsidRDefault="0003730C" w:rsidP="0003730C">
            <w:pPr>
              <w:pStyle w:val="Standard"/>
              <w:jc w:val="both"/>
              <w:rPr>
                <w:rFonts w:ascii="Arial" w:hAnsi="Arial" w:cs="Arial"/>
              </w:rPr>
            </w:pPr>
          </w:p>
          <w:p w14:paraId="25E656D7" w14:textId="77777777" w:rsidR="0003730C" w:rsidRPr="00E72D1F" w:rsidRDefault="0003730C" w:rsidP="0003730C">
            <w:pPr>
              <w:pStyle w:val="Standard"/>
              <w:numPr>
                <w:ilvl w:val="0"/>
                <w:numId w:val="41"/>
              </w:numPr>
              <w:jc w:val="both"/>
              <w:rPr>
                <w:rFonts w:ascii="Arial" w:hAnsi="Arial" w:cs="Arial"/>
              </w:rPr>
            </w:pPr>
            <w:r w:rsidRPr="00E72D1F">
              <w:rPr>
                <w:rFonts w:ascii="Arial" w:hAnsi="Arial" w:cs="Arial"/>
              </w:rPr>
              <w:t>DESCRIPCIÓN DE LAS ACTIVIDADES DE SEGUIMIENTO, REALIZADO POR LA UAESP</w:t>
            </w:r>
          </w:p>
          <w:p w14:paraId="109E2C48" w14:textId="77777777" w:rsidR="0003730C" w:rsidRPr="00E72D1F" w:rsidRDefault="0003730C" w:rsidP="0003730C">
            <w:pPr>
              <w:pStyle w:val="Standard"/>
              <w:jc w:val="both"/>
              <w:rPr>
                <w:rFonts w:ascii="Arial" w:hAnsi="Arial" w:cs="Arial"/>
              </w:rPr>
            </w:pPr>
          </w:p>
          <w:p w14:paraId="1F158626" w14:textId="77777777" w:rsidR="0003730C" w:rsidRPr="00E72D1F" w:rsidRDefault="0003730C" w:rsidP="0003730C">
            <w:pPr>
              <w:pStyle w:val="Standard"/>
              <w:jc w:val="both"/>
              <w:rPr>
                <w:rFonts w:ascii="Arial" w:hAnsi="Arial" w:cs="Arial"/>
              </w:rPr>
            </w:pPr>
            <w:r w:rsidRPr="00E72D1F">
              <w:rPr>
                <w:rFonts w:ascii="Arial" w:hAnsi="Arial" w:cs="Arial"/>
              </w:rPr>
              <w:t>Durante el periodo del presente informe el prestador realizó el reporte de 701 novedades del arbolado según lo identificado en campo; en donde no fue posible la atención silvicultural por identificar diferentes situaciones entre ellas; individuos emplazados en predios privados (Competencia de terceros), en ronda hídrica (competencia de EAAB), árboles con interferencia de redes eléctricas (CODENSA), Árboles ausentes, sin código SIGAU o con altura inferior a 2 metros (Competencia de jardín botánico), entre otros. A continuación, se consolida por competencia de entidades, la relación de las novedades identificadas durante el mes de Mayo por la empresa LIME.</w:t>
            </w:r>
          </w:p>
          <w:p w14:paraId="17C817EE" w14:textId="77777777" w:rsidR="0003730C" w:rsidRPr="00E72D1F" w:rsidRDefault="0003730C" w:rsidP="0003730C">
            <w:pPr>
              <w:pStyle w:val="Standard"/>
              <w:jc w:val="both"/>
              <w:rPr>
                <w:rFonts w:ascii="Arial" w:hAnsi="Arial" w:cs="Arial"/>
              </w:rPr>
            </w:pPr>
          </w:p>
          <w:p w14:paraId="724ABACF" w14:textId="77777777" w:rsidR="00302E51" w:rsidRPr="00E72D1F" w:rsidRDefault="00302E51" w:rsidP="0003730C">
            <w:pPr>
              <w:pStyle w:val="Standard"/>
              <w:jc w:val="both"/>
              <w:rPr>
                <w:rFonts w:ascii="Arial" w:hAnsi="Arial" w:cs="Arial"/>
              </w:rPr>
            </w:pPr>
          </w:p>
          <w:p w14:paraId="37ED7DA1" w14:textId="77777777" w:rsidR="00302E51" w:rsidRPr="00E72D1F" w:rsidRDefault="00302E51" w:rsidP="0003730C">
            <w:pPr>
              <w:pStyle w:val="Standard"/>
              <w:jc w:val="both"/>
              <w:rPr>
                <w:rFonts w:ascii="Arial" w:hAnsi="Arial" w:cs="Arial"/>
              </w:rPr>
            </w:pPr>
          </w:p>
          <w:p w14:paraId="2CF948A8" w14:textId="77777777" w:rsidR="00302E51" w:rsidRPr="00E72D1F" w:rsidRDefault="00302E51" w:rsidP="0003730C">
            <w:pPr>
              <w:pStyle w:val="Standard"/>
              <w:jc w:val="both"/>
              <w:rPr>
                <w:rFonts w:ascii="Arial" w:hAnsi="Arial" w:cs="Arial"/>
              </w:rPr>
            </w:pPr>
          </w:p>
          <w:p w14:paraId="72650D3A" w14:textId="77777777" w:rsidR="00302E51" w:rsidRPr="00E72D1F" w:rsidRDefault="00302E51" w:rsidP="0003730C">
            <w:pPr>
              <w:pStyle w:val="Standard"/>
              <w:jc w:val="both"/>
              <w:rPr>
                <w:rFonts w:ascii="Arial" w:hAnsi="Arial" w:cs="Arial"/>
              </w:rPr>
            </w:pPr>
          </w:p>
          <w:p w14:paraId="29B94CC1" w14:textId="77777777" w:rsidR="00302E51" w:rsidRPr="00E72D1F" w:rsidRDefault="00302E51" w:rsidP="0003730C">
            <w:pPr>
              <w:pStyle w:val="Standard"/>
              <w:jc w:val="both"/>
              <w:rPr>
                <w:rFonts w:ascii="Arial" w:hAnsi="Arial" w:cs="Arial"/>
              </w:rPr>
            </w:pPr>
          </w:p>
          <w:p w14:paraId="44C24422" w14:textId="77777777" w:rsidR="00302E51" w:rsidRPr="00E72D1F" w:rsidRDefault="00302E51" w:rsidP="0003730C">
            <w:pPr>
              <w:pStyle w:val="Standard"/>
              <w:jc w:val="both"/>
              <w:rPr>
                <w:rFonts w:ascii="Arial" w:hAnsi="Arial" w:cs="Arial"/>
              </w:rPr>
            </w:pPr>
          </w:p>
          <w:p w14:paraId="6BBC92C8" w14:textId="77777777" w:rsidR="00302E51" w:rsidRPr="00E72D1F" w:rsidRDefault="00302E51" w:rsidP="0003730C">
            <w:pPr>
              <w:pStyle w:val="Standard"/>
              <w:jc w:val="both"/>
              <w:rPr>
                <w:rFonts w:ascii="Arial" w:hAnsi="Arial" w:cs="Arial"/>
              </w:rPr>
            </w:pPr>
          </w:p>
          <w:p w14:paraId="3C57F8F8" w14:textId="77777777" w:rsidR="00302E51" w:rsidRPr="00E72D1F" w:rsidRDefault="00302E51" w:rsidP="0003730C">
            <w:pPr>
              <w:pStyle w:val="Standard"/>
              <w:jc w:val="both"/>
              <w:rPr>
                <w:rFonts w:ascii="Arial" w:hAnsi="Arial" w:cs="Arial"/>
              </w:rPr>
            </w:pPr>
          </w:p>
          <w:p w14:paraId="15F714BE" w14:textId="77777777" w:rsidR="00302E51" w:rsidRPr="00E72D1F" w:rsidRDefault="00302E51" w:rsidP="00302E51">
            <w:pPr>
              <w:pStyle w:val="Standard"/>
              <w:jc w:val="center"/>
              <w:rPr>
                <w:rFonts w:ascii="Arial" w:hAnsi="Arial" w:cs="Arial"/>
              </w:rPr>
            </w:pPr>
            <w:r w:rsidRPr="00E72D1F">
              <w:lastRenderedPageBreak/>
              <w:t>Grafica 3. Novedades identificadas por el prestador mes de junio del 2020</w:t>
            </w:r>
          </w:p>
          <w:p w14:paraId="42E37DE9" w14:textId="77777777" w:rsidR="0003730C" w:rsidRPr="00E72D1F" w:rsidRDefault="0003730C" w:rsidP="0003730C">
            <w:pPr>
              <w:pStyle w:val="Standard"/>
              <w:jc w:val="center"/>
              <w:rPr>
                <w:rFonts w:ascii="Arial" w:hAnsi="Arial" w:cs="Arial"/>
              </w:rPr>
            </w:pPr>
            <w:r w:rsidRPr="00E72D1F">
              <w:rPr>
                <w:noProof/>
                <w:lang w:val="es-CO" w:eastAsia="es-CO"/>
              </w:rPr>
              <w:drawing>
                <wp:inline distT="0" distB="0" distL="0" distR="0" wp14:anchorId="1D2C0B7F" wp14:editId="3DC1C182">
                  <wp:extent cx="4568825" cy="2740025"/>
                  <wp:effectExtent l="0" t="0" r="3175" b="3175"/>
                  <wp:docPr id="21"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C623906" w14:textId="77777777" w:rsidR="0003730C" w:rsidRPr="00E72D1F" w:rsidRDefault="0003730C" w:rsidP="0003730C">
            <w:pPr>
              <w:pStyle w:val="Standard"/>
              <w:jc w:val="center"/>
              <w:rPr>
                <w:rFonts w:ascii="Arial" w:hAnsi="Arial" w:cs="Arial"/>
                <w:sz w:val="16"/>
                <w:szCs w:val="16"/>
              </w:rPr>
            </w:pPr>
            <w:r w:rsidRPr="00E72D1F">
              <w:rPr>
                <w:rFonts w:ascii="Arial" w:hAnsi="Arial" w:cs="Arial"/>
                <w:sz w:val="16"/>
                <w:szCs w:val="16"/>
              </w:rPr>
              <w:t>Fuente: Informe mensual LIME Junio 2020</w:t>
            </w:r>
          </w:p>
          <w:p w14:paraId="4F326BCD" w14:textId="77777777" w:rsidR="00166525" w:rsidRPr="00E72D1F" w:rsidRDefault="00166525" w:rsidP="00166525">
            <w:pPr>
              <w:pStyle w:val="Standard"/>
              <w:jc w:val="both"/>
              <w:rPr>
                <w:rFonts w:ascii="Arial" w:hAnsi="Arial" w:cs="Arial"/>
                <w:b/>
                <w:u w:val="single"/>
              </w:rPr>
            </w:pPr>
          </w:p>
          <w:p w14:paraId="5C5E8265" w14:textId="77777777" w:rsidR="0003730C" w:rsidRPr="00E72D1F" w:rsidRDefault="0003730C" w:rsidP="0003730C">
            <w:pPr>
              <w:pStyle w:val="Standard"/>
              <w:jc w:val="both"/>
              <w:rPr>
                <w:rFonts w:ascii="Arial" w:hAnsi="Arial" w:cs="Arial"/>
                <w:b/>
                <w:u w:val="single"/>
              </w:rPr>
            </w:pPr>
            <w:r w:rsidRPr="00E72D1F">
              <w:rPr>
                <w:rFonts w:ascii="Arial" w:hAnsi="Arial" w:cs="Arial"/>
                <w:b/>
                <w:u w:val="single"/>
              </w:rPr>
              <w:t>CONCLUSIONES:</w:t>
            </w:r>
          </w:p>
          <w:p w14:paraId="30BD3E40" w14:textId="77777777" w:rsidR="0003730C" w:rsidRPr="00E72D1F" w:rsidRDefault="0003730C" w:rsidP="0003730C">
            <w:pPr>
              <w:pStyle w:val="Standard"/>
              <w:jc w:val="both"/>
              <w:rPr>
                <w:rFonts w:ascii="Arial" w:hAnsi="Arial" w:cs="Arial"/>
                <w:b/>
                <w:u w:val="single"/>
              </w:rPr>
            </w:pPr>
          </w:p>
          <w:p w14:paraId="6709E3C1" w14:textId="101AE8AD" w:rsidR="0003730C" w:rsidRPr="00E72D1F" w:rsidRDefault="0003730C" w:rsidP="0003730C">
            <w:pPr>
              <w:pStyle w:val="Standard"/>
              <w:numPr>
                <w:ilvl w:val="0"/>
                <w:numId w:val="41"/>
              </w:numPr>
              <w:jc w:val="both"/>
              <w:rPr>
                <w:rFonts w:ascii="Arial" w:hAnsi="Arial" w:cs="Arial"/>
              </w:rPr>
            </w:pPr>
            <w:r w:rsidRPr="00E72D1F">
              <w:rPr>
                <w:rFonts w:ascii="Arial" w:hAnsi="Arial" w:cs="Arial"/>
              </w:rPr>
              <w:t xml:space="preserve">La interventoría remitió las fichas técnicas del arbolado intervenido durante el mes </w:t>
            </w:r>
            <w:r w:rsidR="00C772BF" w:rsidRPr="00E72D1F">
              <w:rPr>
                <w:rFonts w:ascii="Arial" w:hAnsi="Arial" w:cs="Arial"/>
              </w:rPr>
              <w:t>de</w:t>
            </w:r>
            <w:r w:rsidRPr="00E72D1F">
              <w:rPr>
                <w:rFonts w:ascii="Arial" w:hAnsi="Arial" w:cs="Arial"/>
              </w:rPr>
              <w:t xml:space="preserve"> Junio, posteriormente a su validación mediante radicado UAESP 20207000250462 a la SDA y a la Unidad</w:t>
            </w:r>
          </w:p>
          <w:p w14:paraId="01736066" w14:textId="77777777" w:rsidR="0003730C" w:rsidRPr="00E72D1F" w:rsidRDefault="0003730C" w:rsidP="0003730C">
            <w:pPr>
              <w:pStyle w:val="Standard"/>
              <w:jc w:val="both"/>
              <w:rPr>
                <w:rFonts w:ascii="Arial" w:hAnsi="Arial" w:cs="Arial"/>
              </w:rPr>
            </w:pPr>
          </w:p>
          <w:p w14:paraId="4245D124" w14:textId="77777777" w:rsidR="0003730C" w:rsidRPr="00E72D1F" w:rsidRDefault="0003730C" w:rsidP="0003730C">
            <w:pPr>
              <w:pStyle w:val="Standard"/>
              <w:numPr>
                <w:ilvl w:val="0"/>
                <w:numId w:val="41"/>
              </w:numPr>
              <w:jc w:val="both"/>
              <w:rPr>
                <w:rFonts w:ascii="Arial" w:hAnsi="Arial" w:cs="Arial"/>
              </w:rPr>
            </w:pPr>
            <w:r w:rsidRPr="00E72D1F">
              <w:rPr>
                <w:rFonts w:ascii="Arial" w:hAnsi="Arial" w:cs="Arial"/>
              </w:rPr>
              <w:t>El Concesionario ha dado respuesta a los hallazgos de manera oportuna reportados por la Interventoría mediante la Matriz Interactiva.</w:t>
            </w:r>
          </w:p>
          <w:p w14:paraId="0B7532BE" w14:textId="77777777" w:rsidR="0003730C" w:rsidRPr="00E72D1F" w:rsidRDefault="0003730C" w:rsidP="0003730C">
            <w:pPr>
              <w:pStyle w:val="Standard"/>
              <w:jc w:val="both"/>
              <w:rPr>
                <w:rFonts w:ascii="Arial" w:hAnsi="Arial" w:cs="Arial"/>
              </w:rPr>
            </w:pPr>
            <w:r w:rsidRPr="00E72D1F">
              <w:rPr>
                <w:rFonts w:ascii="Arial" w:hAnsi="Arial" w:cs="Arial"/>
              </w:rPr>
              <w:t xml:space="preserve"> </w:t>
            </w:r>
          </w:p>
          <w:p w14:paraId="2A2847BD" w14:textId="77777777" w:rsidR="0003730C" w:rsidRPr="00E72D1F" w:rsidRDefault="0003730C" w:rsidP="0003730C">
            <w:pPr>
              <w:pStyle w:val="Standard"/>
              <w:numPr>
                <w:ilvl w:val="0"/>
                <w:numId w:val="41"/>
              </w:numPr>
              <w:jc w:val="both"/>
              <w:rPr>
                <w:rFonts w:ascii="Arial" w:hAnsi="Arial" w:cs="Arial"/>
              </w:rPr>
            </w:pPr>
            <w:r w:rsidRPr="00E72D1F">
              <w:rPr>
                <w:rFonts w:ascii="Arial" w:hAnsi="Arial" w:cs="Arial"/>
              </w:rPr>
              <w:t xml:space="preserve">Los hallazgos identificados se relacionan pon no realizar la aplicación del cicatrizante hormonal en los cortes realizados después de la poda. </w:t>
            </w:r>
          </w:p>
          <w:p w14:paraId="6654F7A6" w14:textId="77777777" w:rsidR="0003730C" w:rsidRPr="00E72D1F" w:rsidRDefault="0003730C" w:rsidP="0003730C">
            <w:pPr>
              <w:pStyle w:val="Standard"/>
              <w:jc w:val="both"/>
              <w:rPr>
                <w:rFonts w:ascii="Arial" w:hAnsi="Arial" w:cs="Arial"/>
              </w:rPr>
            </w:pPr>
          </w:p>
          <w:p w14:paraId="64AD7AE9" w14:textId="77777777" w:rsidR="00F67A2E" w:rsidRPr="00E72D1F" w:rsidRDefault="0003730C" w:rsidP="00302E51">
            <w:pPr>
              <w:pStyle w:val="Standard"/>
              <w:numPr>
                <w:ilvl w:val="0"/>
                <w:numId w:val="41"/>
              </w:numPr>
              <w:jc w:val="both"/>
              <w:rPr>
                <w:rFonts w:ascii="Arial" w:hAnsi="Arial" w:cs="Arial"/>
                <w:bCs/>
                <w:color w:val="000000"/>
              </w:rPr>
            </w:pPr>
            <w:r w:rsidRPr="00E72D1F">
              <w:rPr>
                <w:rFonts w:ascii="Arial" w:hAnsi="Arial" w:cs="Arial"/>
              </w:rPr>
              <w:t>Se debe hacer seguimiento por parte de la Unidad al diligenciamiento de la base de datos de poda, toda vez que hay muchas solicitudes con información incompleta y pendientes de atención.</w:t>
            </w:r>
          </w:p>
          <w:p w14:paraId="6E513427" w14:textId="77777777" w:rsidR="002B1CE5" w:rsidRPr="00E72D1F" w:rsidRDefault="002B1CE5" w:rsidP="003A391F">
            <w:pPr>
              <w:jc w:val="both"/>
              <w:rPr>
                <w:rFonts w:ascii="Arial" w:hAnsi="Arial" w:cs="Arial"/>
                <w:color w:val="000000"/>
              </w:rPr>
            </w:pPr>
          </w:p>
          <w:p w14:paraId="3C4AB182" w14:textId="77777777" w:rsidR="00F67A2E" w:rsidRPr="00E72D1F" w:rsidRDefault="00F67A2E" w:rsidP="00F67A2E">
            <w:pPr>
              <w:pStyle w:val="Prrafodelista"/>
              <w:jc w:val="both"/>
              <w:rPr>
                <w:rFonts w:ascii="Arial" w:hAnsi="Arial" w:cs="Arial"/>
                <w:color w:val="000000"/>
              </w:rPr>
            </w:pPr>
          </w:p>
          <w:p w14:paraId="18888D17" w14:textId="77777777" w:rsidR="00FF28C3" w:rsidRPr="00E72D1F" w:rsidRDefault="00FF28C3" w:rsidP="00FB68EB">
            <w:pPr>
              <w:pStyle w:val="Prrafodelista"/>
              <w:numPr>
                <w:ilvl w:val="0"/>
                <w:numId w:val="14"/>
              </w:numPr>
              <w:jc w:val="both"/>
              <w:rPr>
                <w:rFonts w:ascii="Arial" w:hAnsi="Arial" w:cs="Arial"/>
                <w:b/>
                <w:u w:val="single"/>
              </w:rPr>
            </w:pPr>
            <w:r w:rsidRPr="00E72D1F">
              <w:rPr>
                <w:rFonts w:ascii="Arial" w:hAnsi="Arial" w:cs="Arial"/>
                <w:b/>
                <w:u w:val="single"/>
              </w:rPr>
              <w:t>GESTIÓN SOCIAL:</w:t>
            </w:r>
          </w:p>
          <w:p w14:paraId="49995C0F" w14:textId="77777777" w:rsidR="00F67A2E" w:rsidRPr="00E72D1F" w:rsidRDefault="00F67A2E" w:rsidP="00F67A2E">
            <w:pPr>
              <w:jc w:val="both"/>
              <w:rPr>
                <w:rFonts w:ascii="Arial" w:hAnsi="Arial" w:cs="Arial"/>
                <w:b/>
                <w:u w:val="single"/>
              </w:rPr>
            </w:pPr>
          </w:p>
          <w:p w14:paraId="1B6D87D7" w14:textId="77777777" w:rsidR="0003730C" w:rsidRPr="00E72D1F" w:rsidRDefault="0062314C" w:rsidP="00F67A2E">
            <w:pPr>
              <w:jc w:val="both"/>
              <w:rPr>
                <w:rFonts w:ascii="Arial" w:hAnsi="Arial" w:cs="Arial"/>
              </w:rPr>
            </w:pPr>
            <w:r w:rsidRPr="00E72D1F">
              <w:rPr>
                <w:rFonts w:ascii="Arial" w:hAnsi="Arial" w:cs="Arial"/>
              </w:rPr>
              <w:t>Para el mes de Junio  vigencia 2020, desde RBL componente de Gestión Social UAESP, se llevó a cabo actividades encaminadas a dar respuesta a las acciones propias del área. Por lo tanto, a continuación se presenta un análisis de los indicadores más relevantes y su descripción:</w:t>
            </w:r>
          </w:p>
          <w:p w14:paraId="5400F528" w14:textId="77777777" w:rsidR="0062314C" w:rsidRPr="00E72D1F" w:rsidRDefault="0062314C" w:rsidP="00F67A2E">
            <w:pPr>
              <w:jc w:val="both"/>
              <w:rPr>
                <w:rFonts w:ascii="Arial" w:hAnsi="Arial" w:cs="Arial"/>
              </w:rPr>
            </w:pPr>
          </w:p>
          <w:p w14:paraId="43C9E642" w14:textId="77777777" w:rsidR="0062314C" w:rsidRPr="00E72D1F" w:rsidRDefault="0062314C" w:rsidP="0062314C">
            <w:pPr>
              <w:jc w:val="center"/>
              <w:rPr>
                <w:rFonts w:ascii="Arial" w:hAnsi="Arial" w:cs="Arial"/>
              </w:rPr>
            </w:pPr>
          </w:p>
          <w:p w14:paraId="33934CF1" w14:textId="77777777" w:rsidR="00302E51" w:rsidRPr="00E72D1F" w:rsidRDefault="00302E51" w:rsidP="0062314C">
            <w:pPr>
              <w:jc w:val="center"/>
              <w:rPr>
                <w:rFonts w:ascii="Arial" w:hAnsi="Arial" w:cs="Arial"/>
              </w:rPr>
            </w:pPr>
          </w:p>
          <w:p w14:paraId="34FB80A9" w14:textId="77777777" w:rsidR="00302E51" w:rsidRPr="00E72D1F" w:rsidRDefault="00302E51" w:rsidP="0062314C">
            <w:pPr>
              <w:jc w:val="center"/>
              <w:rPr>
                <w:rFonts w:ascii="Arial" w:hAnsi="Arial" w:cs="Arial"/>
              </w:rPr>
            </w:pPr>
          </w:p>
          <w:p w14:paraId="2F839555" w14:textId="77777777" w:rsidR="00302E51" w:rsidRPr="00E72D1F" w:rsidRDefault="00302E51" w:rsidP="0062314C">
            <w:pPr>
              <w:jc w:val="center"/>
              <w:rPr>
                <w:rFonts w:ascii="Arial" w:hAnsi="Arial" w:cs="Arial"/>
              </w:rPr>
            </w:pPr>
          </w:p>
          <w:p w14:paraId="6604B1B9" w14:textId="77777777" w:rsidR="00302E51" w:rsidRPr="00E72D1F" w:rsidRDefault="00302E51" w:rsidP="0062314C">
            <w:pPr>
              <w:jc w:val="center"/>
              <w:rPr>
                <w:rFonts w:ascii="Arial" w:hAnsi="Arial" w:cs="Arial"/>
              </w:rPr>
            </w:pPr>
          </w:p>
          <w:p w14:paraId="5D22E9DC" w14:textId="77777777" w:rsidR="00302E51" w:rsidRPr="00E72D1F" w:rsidRDefault="00302E51" w:rsidP="0062314C">
            <w:pPr>
              <w:jc w:val="center"/>
              <w:rPr>
                <w:rFonts w:ascii="Arial" w:hAnsi="Arial" w:cs="Arial"/>
              </w:rPr>
            </w:pPr>
          </w:p>
          <w:p w14:paraId="1F728D18" w14:textId="77777777" w:rsidR="00302E51" w:rsidRPr="00E72D1F" w:rsidRDefault="00302E51" w:rsidP="0062314C">
            <w:pPr>
              <w:jc w:val="center"/>
              <w:rPr>
                <w:rFonts w:ascii="Arial" w:hAnsi="Arial" w:cs="Arial"/>
              </w:rPr>
            </w:pPr>
          </w:p>
          <w:p w14:paraId="089B81FA" w14:textId="77777777" w:rsidR="00302E51" w:rsidRPr="00E72D1F" w:rsidRDefault="00302E51" w:rsidP="0062314C">
            <w:pPr>
              <w:jc w:val="center"/>
              <w:rPr>
                <w:rFonts w:ascii="Arial" w:hAnsi="Arial" w:cs="Arial"/>
              </w:rPr>
            </w:pPr>
          </w:p>
          <w:p w14:paraId="50D60665" w14:textId="77777777" w:rsidR="00302E51" w:rsidRPr="00E72D1F" w:rsidRDefault="00302E51" w:rsidP="0062314C">
            <w:pPr>
              <w:jc w:val="center"/>
              <w:rPr>
                <w:rFonts w:ascii="Arial" w:hAnsi="Arial" w:cs="Arial"/>
              </w:rPr>
            </w:pPr>
          </w:p>
          <w:p w14:paraId="3DC041D5" w14:textId="77777777" w:rsidR="0062314C" w:rsidRPr="00E72D1F" w:rsidRDefault="00302E51" w:rsidP="0062314C">
            <w:pPr>
              <w:jc w:val="center"/>
              <w:rPr>
                <w:rFonts w:ascii="Arial" w:hAnsi="Arial" w:cs="Arial"/>
              </w:rPr>
            </w:pPr>
            <w:r w:rsidRPr="00E72D1F">
              <w:lastRenderedPageBreak/>
              <w:t>Grafica 4. Número de actividades de gestión social  por localidad</w:t>
            </w:r>
          </w:p>
          <w:p w14:paraId="13AA6CDC" w14:textId="77777777" w:rsidR="0062314C" w:rsidRPr="00E72D1F" w:rsidRDefault="0062314C" w:rsidP="0062314C">
            <w:pPr>
              <w:jc w:val="center"/>
              <w:rPr>
                <w:rFonts w:ascii="Arial" w:hAnsi="Arial" w:cs="Arial"/>
              </w:rPr>
            </w:pPr>
            <w:r w:rsidRPr="00E72D1F">
              <w:rPr>
                <w:rFonts w:ascii="Arial" w:hAnsi="Arial" w:cs="Arial"/>
                <w:noProof/>
                <w:lang w:val="es-CO" w:eastAsia="es-CO"/>
              </w:rPr>
              <w:drawing>
                <wp:inline distT="0" distB="0" distL="0" distR="0" wp14:anchorId="4D295ECF" wp14:editId="47270916">
                  <wp:extent cx="5943600" cy="3524250"/>
                  <wp:effectExtent l="0" t="0" r="0" b="0"/>
                  <wp:docPr id="22" name="Imagen 22" descr="C:\Users\Lenovo\Desktop\a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aaaa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524250"/>
                          </a:xfrm>
                          <a:prstGeom prst="rect">
                            <a:avLst/>
                          </a:prstGeom>
                          <a:noFill/>
                          <a:ln>
                            <a:noFill/>
                          </a:ln>
                        </pic:spPr>
                      </pic:pic>
                    </a:graphicData>
                  </a:graphic>
                </wp:inline>
              </w:drawing>
            </w:r>
          </w:p>
          <w:p w14:paraId="0C1EFDA8" w14:textId="77777777" w:rsidR="0003730C" w:rsidRPr="00E72D1F" w:rsidRDefault="0062314C" w:rsidP="0062314C">
            <w:pPr>
              <w:jc w:val="center"/>
              <w:rPr>
                <w:rFonts w:ascii="Arial" w:hAnsi="Arial" w:cs="Arial"/>
                <w:sz w:val="18"/>
                <w:szCs w:val="18"/>
                <w:lang w:val="es-CO" w:eastAsia="es-CO"/>
              </w:rPr>
            </w:pPr>
            <w:r w:rsidRPr="00E72D1F">
              <w:rPr>
                <w:rFonts w:ascii="Arial" w:hAnsi="Arial" w:cs="Arial"/>
                <w:sz w:val="18"/>
                <w:szCs w:val="18"/>
                <w:lang w:val="es-CO" w:eastAsia="es-CO"/>
              </w:rPr>
              <w:t>Fuente RBL - UAESP,  Junio 2020</w:t>
            </w:r>
          </w:p>
          <w:p w14:paraId="1BF5BF52" w14:textId="77777777" w:rsidR="0062314C" w:rsidRPr="00E72D1F" w:rsidRDefault="0062314C" w:rsidP="0062314C">
            <w:pPr>
              <w:jc w:val="center"/>
              <w:rPr>
                <w:rFonts w:ascii="Arial" w:hAnsi="Arial" w:cs="Arial"/>
                <w:sz w:val="18"/>
                <w:szCs w:val="18"/>
                <w:lang w:val="es-CO" w:eastAsia="es-CO"/>
              </w:rPr>
            </w:pPr>
          </w:p>
          <w:p w14:paraId="3DB9637D" w14:textId="04A2CDEE" w:rsidR="0062314C" w:rsidRPr="00E72D1F" w:rsidRDefault="0062314C" w:rsidP="0062314C">
            <w:pPr>
              <w:jc w:val="both"/>
              <w:rPr>
                <w:rFonts w:ascii="Arial" w:hAnsi="Arial" w:cs="Arial"/>
              </w:rPr>
            </w:pPr>
            <w:r w:rsidRPr="00E72D1F">
              <w:rPr>
                <w:rFonts w:ascii="Arial" w:hAnsi="Arial" w:cs="Arial"/>
              </w:rPr>
              <w:t>Durante el mes de Junio 2020 por parte del equipo de gestión Social RBL- UAESP, hubo participación en 33 actividades en las ocho Localidades de ASE 2. De las acciones generadas el mayor número estuvo enfocado en asistencia a las Comisiones Ambientales Locales, seguido de reuniones interinstitucionales y recorridos de puntos críticos de RCDs y sobre todo en Estructura Ecológica Principal Y acompañamiento a las capacitaciones virtuales realizadas por los Prestadores en la Localidades de Antonio Nariño, Tunjuelito y Bosa. En cuanto a los acompañamientos de anexo 11 contenerizaci</w:t>
            </w:r>
            <w:r w:rsidR="00C772BF">
              <w:rPr>
                <w:rFonts w:ascii="Arial" w:hAnsi="Arial" w:cs="Arial"/>
              </w:rPr>
              <w:t>ó</w:t>
            </w:r>
            <w:r w:rsidRPr="00E72D1F">
              <w:rPr>
                <w:rFonts w:ascii="Arial" w:hAnsi="Arial" w:cs="Arial"/>
              </w:rPr>
              <w:t xml:space="preserve">n, solo se pudo realizar uno debido a que el prestador no genero más programación sobre el proyecto específico durante el mes. En la Localidad de Bosa y  Teusaquillo hubo participación en cuanto a operativos como fue punto de mando unificado  (PMU) Distrital, e intervenciones interinstitucionales  del separador vial de la avenida de las Américas con av. carrera 30 respectivamente. </w:t>
            </w:r>
          </w:p>
          <w:p w14:paraId="0C2A7CD1" w14:textId="77777777" w:rsidR="0062314C" w:rsidRPr="00E72D1F" w:rsidRDefault="0062314C" w:rsidP="0062314C">
            <w:pPr>
              <w:jc w:val="both"/>
              <w:rPr>
                <w:rFonts w:ascii="Arial" w:hAnsi="Arial" w:cs="Arial"/>
              </w:rPr>
            </w:pPr>
          </w:p>
          <w:p w14:paraId="55031F90" w14:textId="77777777" w:rsidR="0062314C" w:rsidRPr="00E72D1F" w:rsidRDefault="0062314C" w:rsidP="0062314C">
            <w:pPr>
              <w:jc w:val="both"/>
              <w:rPr>
                <w:rFonts w:ascii="Arial" w:hAnsi="Arial" w:cs="Arial"/>
              </w:rPr>
            </w:pPr>
            <w:r w:rsidRPr="00E72D1F">
              <w:rPr>
                <w:rFonts w:ascii="Arial" w:hAnsi="Arial" w:cs="Arial"/>
              </w:rPr>
              <w:t xml:space="preserve">Como logros de la gestión social de ASE 2, fue la activación de mayor presencia  por parte del componente, a través de los gestores delegados, así mismo, se realiza trabajo articulado y coordinado con el área Operativa UAESP,  para generar respuesta a las solicitudes través de las Comisiones Ambientales Locales y Junta Administradora Local. De otra parte, la participación en operativos permitió dar respuesta interinstitucional  a las necesidades coyunturales producto de la pandemia por Covid 19 con población directa como son los carreteros que se dedican al oficio del reciclaje y de manera indirecta a la población ciudadanos habitantes de calle y migrantes. </w:t>
            </w:r>
          </w:p>
          <w:p w14:paraId="73DEB5A5" w14:textId="77777777" w:rsidR="0062314C" w:rsidRPr="00E72D1F" w:rsidRDefault="0062314C" w:rsidP="0062314C">
            <w:pPr>
              <w:jc w:val="both"/>
              <w:rPr>
                <w:rFonts w:ascii="Arial" w:hAnsi="Arial" w:cs="Arial"/>
              </w:rPr>
            </w:pPr>
          </w:p>
          <w:p w14:paraId="41EB6F15" w14:textId="77777777" w:rsidR="0062314C" w:rsidRPr="00E72D1F" w:rsidRDefault="0062314C" w:rsidP="0062314C">
            <w:pPr>
              <w:jc w:val="both"/>
              <w:rPr>
                <w:rFonts w:ascii="Arial" w:hAnsi="Arial" w:cs="Arial"/>
              </w:rPr>
            </w:pPr>
            <w:r w:rsidRPr="00E72D1F">
              <w:rPr>
                <w:rFonts w:ascii="Arial" w:hAnsi="Arial" w:cs="Arial"/>
              </w:rPr>
              <w:t xml:space="preserve">Cabe mencionar que las acciones en territorio se han visto afectadas teniendo en cuenta las restricciones por distanciamiento social; así mismo la comunidad se encuentra resistente a los acercamientos con externos. </w:t>
            </w:r>
          </w:p>
          <w:p w14:paraId="00114117" w14:textId="77777777" w:rsidR="0062314C" w:rsidRPr="00E72D1F" w:rsidRDefault="0062314C" w:rsidP="0062314C">
            <w:pPr>
              <w:jc w:val="both"/>
              <w:rPr>
                <w:rFonts w:ascii="Arial" w:hAnsi="Arial" w:cs="Arial"/>
              </w:rPr>
            </w:pPr>
          </w:p>
          <w:p w14:paraId="30FAB545" w14:textId="77777777" w:rsidR="0062314C" w:rsidRPr="00E72D1F" w:rsidRDefault="0062314C" w:rsidP="0062314C">
            <w:pPr>
              <w:jc w:val="both"/>
              <w:rPr>
                <w:rFonts w:ascii="Arial" w:hAnsi="Arial" w:cs="Arial"/>
                <w:u w:val="single"/>
              </w:rPr>
            </w:pPr>
          </w:p>
          <w:p w14:paraId="1D08EE76" w14:textId="77777777" w:rsidR="0062314C" w:rsidRPr="00E72D1F" w:rsidRDefault="0062314C" w:rsidP="0062314C">
            <w:pPr>
              <w:jc w:val="both"/>
              <w:rPr>
                <w:rFonts w:ascii="Arial" w:hAnsi="Arial" w:cs="Arial"/>
                <w:u w:val="single"/>
              </w:rPr>
            </w:pPr>
          </w:p>
          <w:p w14:paraId="7AB0F689" w14:textId="77777777" w:rsidR="0062314C" w:rsidRPr="00E72D1F" w:rsidRDefault="0062314C" w:rsidP="0062314C">
            <w:pPr>
              <w:jc w:val="both"/>
              <w:rPr>
                <w:rFonts w:ascii="Arial" w:hAnsi="Arial" w:cs="Arial"/>
                <w:u w:val="single"/>
              </w:rPr>
            </w:pPr>
          </w:p>
          <w:p w14:paraId="71EEE585" w14:textId="77777777" w:rsidR="0062314C" w:rsidRPr="00E72D1F" w:rsidRDefault="0062314C" w:rsidP="0062314C">
            <w:pPr>
              <w:jc w:val="both"/>
              <w:rPr>
                <w:rFonts w:ascii="Arial" w:hAnsi="Arial" w:cs="Arial"/>
                <w:u w:val="single"/>
              </w:rPr>
            </w:pPr>
          </w:p>
          <w:p w14:paraId="74E813FA" w14:textId="77777777" w:rsidR="0062314C" w:rsidRPr="00E72D1F" w:rsidRDefault="0062314C" w:rsidP="0062314C">
            <w:pPr>
              <w:jc w:val="both"/>
              <w:rPr>
                <w:rFonts w:ascii="Arial" w:hAnsi="Arial" w:cs="Arial"/>
                <w:u w:val="single"/>
              </w:rPr>
            </w:pPr>
          </w:p>
          <w:p w14:paraId="065356FC" w14:textId="77777777" w:rsidR="0062314C" w:rsidRPr="00E72D1F" w:rsidRDefault="0062314C" w:rsidP="0062314C">
            <w:pPr>
              <w:jc w:val="both"/>
              <w:rPr>
                <w:rFonts w:ascii="Arial" w:hAnsi="Arial" w:cs="Arial"/>
                <w:u w:val="single"/>
              </w:rPr>
            </w:pPr>
          </w:p>
          <w:p w14:paraId="463CAA15" w14:textId="77777777" w:rsidR="0062314C" w:rsidRPr="00E72D1F" w:rsidRDefault="0062314C" w:rsidP="0062314C">
            <w:pPr>
              <w:jc w:val="center"/>
              <w:rPr>
                <w:rFonts w:ascii="Arial" w:hAnsi="Arial" w:cs="Arial"/>
                <w:noProof/>
                <w:u w:val="single"/>
                <w:lang w:val="es-CO" w:eastAsia="es-CO"/>
              </w:rPr>
            </w:pPr>
          </w:p>
          <w:p w14:paraId="2055CBBC" w14:textId="77777777" w:rsidR="0062314C" w:rsidRPr="00E72D1F" w:rsidRDefault="00302E51" w:rsidP="0062314C">
            <w:pPr>
              <w:jc w:val="center"/>
              <w:rPr>
                <w:rFonts w:ascii="Arial" w:hAnsi="Arial" w:cs="Arial"/>
                <w:noProof/>
                <w:u w:val="single"/>
                <w:lang w:val="es-CO" w:eastAsia="es-CO"/>
              </w:rPr>
            </w:pPr>
            <w:r w:rsidRPr="00E72D1F">
              <w:t xml:space="preserve">Grafica 5. Número de participantes por localidad </w:t>
            </w:r>
            <w:r w:rsidR="00D66C29" w:rsidRPr="00E72D1F">
              <w:t xml:space="preserve">en las actividades de gestión social. </w:t>
            </w:r>
          </w:p>
          <w:p w14:paraId="1675B88D" w14:textId="77777777" w:rsidR="0062314C" w:rsidRPr="00E72D1F" w:rsidRDefault="0062314C" w:rsidP="0062314C">
            <w:pPr>
              <w:jc w:val="center"/>
              <w:rPr>
                <w:rFonts w:ascii="Arial" w:hAnsi="Arial" w:cs="Arial"/>
                <w:u w:val="single"/>
              </w:rPr>
            </w:pPr>
            <w:r w:rsidRPr="00E72D1F">
              <w:rPr>
                <w:rFonts w:ascii="Arial" w:hAnsi="Arial" w:cs="Arial"/>
                <w:noProof/>
                <w:u w:val="single"/>
                <w:lang w:val="es-CO" w:eastAsia="es-CO"/>
              </w:rPr>
              <w:drawing>
                <wp:inline distT="0" distB="0" distL="0" distR="0" wp14:anchorId="3F945B52" wp14:editId="398039D2">
                  <wp:extent cx="6038850" cy="3124200"/>
                  <wp:effectExtent l="0" t="0" r="0" b="0"/>
                  <wp:docPr id="23" name="Imagen 23" descr="C:\Users\Lenovo\Desktop\eeeeeeeeeee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eeeeeeeeeeee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850" cy="3124200"/>
                          </a:xfrm>
                          <a:prstGeom prst="rect">
                            <a:avLst/>
                          </a:prstGeom>
                          <a:noFill/>
                          <a:ln>
                            <a:noFill/>
                          </a:ln>
                        </pic:spPr>
                      </pic:pic>
                    </a:graphicData>
                  </a:graphic>
                </wp:inline>
              </w:drawing>
            </w:r>
          </w:p>
          <w:p w14:paraId="3D35B71D" w14:textId="77777777" w:rsidR="0062314C" w:rsidRPr="00E72D1F" w:rsidRDefault="0062314C" w:rsidP="0062314C">
            <w:pPr>
              <w:spacing w:line="276" w:lineRule="auto"/>
              <w:jc w:val="center"/>
              <w:rPr>
                <w:rFonts w:ascii="Arial" w:hAnsi="Arial" w:cs="Arial"/>
                <w:sz w:val="18"/>
                <w:szCs w:val="18"/>
                <w:lang w:val="es-CO" w:eastAsia="es-CO"/>
              </w:rPr>
            </w:pPr>
            <w:r w:rsidRPr="00E72D1F">
              <w:rPr>
                <w:rFonts w:ascii="Arial" w:hAnsi="Arial" w:cs="Arial"/>
                <w:sz w:val="18"/>
                <w:szCs w:val="18"/>
                <w:lang w:val="es-CO" w:eastAsia="es-CO"/>
              </w:rPr>
              <w:t>Fuente RBL-UAESP,  Junio 2020</w:t>
            </w:r>
          </w:p>
          <w:p w14:paraId="50BEAEB9" w14:textId="77777777" w:rsidR="0062314C" w:rsidRPr="00E72D1F" w:rsidRDefault="0062314C" w:rsidP="0062314C">
            <w:pPr>
              <w:spacing w:line="276" w:lineRule="auto"/>
              <w:jc w:val="center"/>
              <w:rPr>
                <w:rFonts w:ascii="Arial" w:hAnsi="Arial" w:cs="Arial"/>
                <w:sz w:val="18"/>
                <w:szCs w:val="18"/>
                <w:lang w:val="es-CO" w:eastAsia="es-CO"/>
              </w:rPr>
            </w:pPr>
          </w:p>
          <w:p w14:paraId="3E41CB38" w14:textId="77777777" w:rsidR="0062314C" w:rsidRPr="00E72D1F" w:rsidRDefault="0062314C" w:rsidP="0062314C">
            <w:pPr>
              <w:spacing w:line="276" w:lineRule="auto"/>
              <w:jc w:val="both"/>
              <w:rPr>
                <w:rFonts w:ascii="Arial" w:hAnsi="Arial" w:cs="Arial"/>
                <w:szCs w:val="18"/>
                <w:lang w:val="es-CO" w:eastAsia="es-CO"/>
              </w:rPr>
            </w:pPr>
            <w:r w:rsidRPr="00E72D1F">
              <w:rPr>
                <w:rFonts w:ascii="Arial" w:hAnsi="Arial" w:cs="Arial"/>
                <w:szCs w:val="18"/>
                <w:lang w:val="es-CO" w:eastAsia="es-CO"/>
              </w:rPr>
              <w:t>En total se impactaron 814 ciudadanos “para fomentar los cambios de hábitos de vida para reverdecer la ciudad de Bogotá en el marco de la gestión integral de los residuos sólidos” La Localidades donde hubo mayor número de población intervenida fueron la Localidades de Puente Aranda seguido de Teusaquillo, Antonio Nariño y Bosa, teniendo en cuenta los  operativos en la cual fue participe el área de gestión social RBL.</w:t>
            </w:r>
          </w:p>
          <w:p w14:paraId="7D1DFF47" w14:textId="77777777" w:rsidR="0062314C" w:rsidRPr="00E72D1F" w:rsidRDefault="0062314C" w:rsidP="0062314C">
            <w:pPr>
              <w:spacing w:line="276" w:lineRule="auto"/>
              <w:jc w:val="both"/>
              <w:rPr>
                <w:rFonts w:ascii="Arial" w:hAnsi="Arial" w:cs="Arial"/>
                <w:sz w:val="16"/>
                <w:szCs w:val="18"/>
                <w:lang w:val="es-CO" w:eastAsia="es-CO"/>
              </w:rPr>
            </w:pPr>
          </w:p>
          <w:p w14:paraId="02D74221" w14:textId="77777777" w:rsidR="0062314C" w:rsidRPr="00E72D1F" w:rsidRDefault="0062314C" w:rsidP="0062314C">
            <w:pPr>
              <w:pStyle w:val="Prrafodelista"/>
              <w:numPr>
                <w:ilvl w:val="0"/>
                <w:numId w:val="21"/>
              </w:numPr>
              <w:jc w:val="both"/>
              <w:rPr>
                <w:rFonts w:ascii="Arial" w:hAnsi="Arial" w:cs="Arial"/>
                <w:szCs w:val="22"/>
                <w:lang w:val="es-CO" w:eastAsia="es-CO"/>
              </w:rPr>
            </w:pPr>
            <w:r w:rsidRPr="00E72D1F">
              <w:rPr>
                <w:rFonts w:ascii="Arial" w:hAnsi="Arial" w:cs="Arial"/>
                <w:b/>
                <w:szCs w:val="22"/>
                <w:lang w:val="es-CO" w:eastAsia="es-CO"/>
              </w:rPr>
              <w:t>Comisión Ambiental Local (CAL):</w:t>
            </w:r>
            <w:r w:rsidRPr="00E72D1F">
              <w:rPr>
                <w:rFonts w:ascii="Arial" w:hAnsi="Arial" w:cs="Arial"/>
                <w:szCs w:val="22"/>
                <w:lang w:val="es-CO" w:eastAsia="es-CO"/>
              </w:rPr>
              <w:t xml:space="preserve"> Durante el mes de Junio  2020, desde gestión social; hubo asistencia a la Comisión  Ambiental Local – Sesiones ordinarias y extraordinarias de las Localidades de Puente Aranda, Ciudad Bolívar y Rafael Uribe Uribe así como CAL ordinarias en Mártires,  Antonio Nariño, Teusaquillo, Bosa y Tunjuelito. Todas se realizaron de forma virtual en la cual hubo asistencia de 233 personas   entre  funcionarios, Delegados de la CAL y comunidad, Lideres, CPL, Asojuntas, Organizaciones ambientales y de Animales invitados teniendo en cuenta la emergencia por COVID 19.</w:t>
            </w:r>
          </w:p>
          <w:p w14:paraId="17109EDE" w14:textId="77777777" w:rsidR="0062314C" w:rsidRPr="00E72D1F" w:rsidRDefault="0062314C" w:rsidP="0062314C">
            <w:pPr>
              <w:pStyle w:val="Prrafodelista"/>
              <w:jc w:val="both"/>
              <w:rPr>
                <w:rFonts w:ascii="Arial" w:hAnsi="Arial" w:cs="Arial"/>
                <w:szCs w:val="22"/>
                <w:lang w:val="es-CO" w:eastAsia="es-CO"/>
              </w:rPr>
            </w:pPr>
          </w:p>
          <w:p w14:paraId="73AB6AF0" w14:textId="77777777" w:rsidR="0062314C" w:rsidRPr="00E72D1F" w:rsidRDefault="0062314C" w:rsidP="0062314C">
            <w:pPr>
              <w:pStyle w:val="Prrafodelista"/>
              <w:numPr>
                <w:ilvl w:val="0"/>
                <w:numId w:val="21"/>
              </w:numPr>
              <w:jc w:val="both"/>
              <w:rPr>
                <w:rFonts w:ascii="Arial" w:hAnsi="Arial" w:cs="Arial"/>
                <w:szCs w:val="22"/>
                <w:lang w:val="es-CO" w:eastAsia="es-CO"/>
              </w:rPr>
            </w:pPr>
            <w:r w:rsidRPr="00E72D1F">
              <w:rPr>
                <w:rFonts w:ascii="Arial" w:hAnsi="Arial" w:cs="Arial"/>
                <w:b/>
                <w:szCs w:val="22"/>
                <w:lang w:val="es-CO" w:eastAsia="es-CO"/>
              </w:rPr>
              <w:t>Acompañamiento a capacitaciones  prestador de aseo:</w:t>
            </w:r>
            <w:r w:rsidRPr="00E72D1F">
              <w:rPr>
                <w:rFonts w:ascii="Arial" w:hAnsi="Arial" w:cs="Arial"/>
                <w:szCs w:val="22"/>
                <w:lang w:val="es-CO" w:eastAsia="es-CO"/>
              </w:rPr>
              <w:t xml:space="preserve"> Durante el mes de Junio 2020,  por parte de los gestores sociales ASE 2, se llevó acabo  acompañamiento al prestador en capacitaciones virtuales sobre manejo de residuos sólidos en domicilios con pacientes con COVD 19 y consumo responsable  Localidad de Antonio Nariño con comunidad y estudiantes de IED en las cuales se generaron observaciones posteriores para su mejoramiento por parte del prestador. Así mismo en las Localidades de Tunjuelito y Bosa con participación de estudiante, padres de familia. </w:t>
            </w:r>
          </w:p>
          <w:p w14:paraId="12326430" w14:textId="77777777" w:rsidR="0062314C" w:rsidRPr="00E72D1F" w:rsidRDefault="0062314C" w:rsidP="0062314C">
            <w:pPr>
              <w:pStyle w:val="Prrafodelista"/>
              <w:jc w:val="both"/>
              <w:rPr>
                <w:rFonts w:ascii="Arial" w:hAnsi="Arial" w:cs="Arial"/>
                <w:szCs w:val="22"/>
                <w:lang w:val="es-CO" w:eastAsia="es-CO"/>
              </w:rPr>
            </w:pPr>
          </w:p>
          <w:p w14:paraId="323A479A" w14:textId="7F967A68" w:rsidR="0062314C" w:rsidRPr="00E72D1F" w:rsidRDefault="0062314C" w:rsidP="0062314C">
            <w:pPr>
              <w:pStyle w:val="Prrafodelista"/>
              <w:numPr>
                <w:ilvl w:val="0"/>
                <w:numId w:val="21"/>
              </w:numPr>
              <w:jc w:val="both"/>
              <w:rPr>
                <w:rFonts w:ascii="Arial" w:hAnsi="Arial" w:cs="Arial"/>
                <w:szCs w:val="22"/>
                <w:lang w:val="es-CO" w:eastAsia="es-CO"/>
              </w:rPr>
            </w:pPr>
            <w:r w:rsidRPr="00E72D1F">
              <w:rPr>
                <w:rFonts w:ascii="Arial" w:hAnsi="Arial" w:cs="Arial"/>
                <w:b/>
                <w:szCs w:val="22"/>
                <w:lang w:val="es-CO" w:eastAsia="es-CO"/>
              </w:rPr>
              <w:t xml:space="preserve">Acompañamiento actividad de </w:t>
            </w:r>
            <w:r w:rsidR="00C772BF" w:rsidRPr="00E72D1F">
              <w:rPr>
                <w:rFonts w:ascii="Arial" w:hAnsi="Arial" w:cs="Arial"/>
                <w:b/>
                <w:szCs w:val="22"/>
                <w:lang w:val="es-CO" w:eastAsia="es-CO"/>
              </w:rPr>
              <w:t>contenerizaci</w:t>
            </w:r>
            <w:r w:rsidR="00C772BF">
              <w:rPr>
                <w:rFonts w:ascii="Arial" w:hAnsi="Arial" w:cs="Arial"/>
                <w:b/>
                <w:szCs w:val="22"/>
                <w:lang w:val="es-CO" w:eastAsia="es-CO"/>
              </w:rPr>
              <w:t>ó</w:t>
            </w:r>
            <w:r w:rsidR="00C772BF" w:rsidRPr="00E72D1F">
              <w:rPr>
                <w:rFonts w:ascii="Arial" w:hAnsi="Arial" w:cs="Arial"/>
                <w:b/>
                <w:szCs w:val="22"/>
                <w:lang w:val="es-CO" w:eastAsia="es-CO"/>
              </w:rPr>
              <w:t>n prestador</w:t>
            </w:r>
            <w:r w:rsidRPr="00E72D1F">
              <w:rPr>
                <w:rFonts w:ascii="Arial" w:hAnsi="Arial" w:cs="Arial"/>
                <w:b/>
                <w:szCs w:val="22"/>
                <w:lang w:val="es-CO" w:eastAsia="es-CO"/>
              </w:rPr>
              <w:t xml:space="preserve"> de aseo: </w:t>
            </w:r>
            <w:r w:rsidRPr="00E72D1F">
              <w:rPr>
                <w:rFonts w:ascii="Arial" w:hAnsi="Arial" w:cs="Arial"/>
                <w:szCs w:val="22"/>
                <w:lang w:val="es-CO" w:eastAsia="es-CO"/>
              </w:rPr>
              <w:t xml:space="preserve">En la Localidad de Puente Aranda, se realizó acompañamiento a las acciones del anexo 11 desde el componente pedagógico.  En el Barrio Muzu. Se realizaron observaciones pertinentes posterior a la actividad </w:t>
            </w:r>
          </w:p>
          <w:p w14:paraId="00D9A156" w14:textId="77777777" w:rsidR="0062314C" w:rsidRPr="00E72D1F" w:rsidRDefault="0062314C" w:rsidP="0062314C">
            <w:pPr>
              <w:pStyle w:val="Prrafodelista"/>
              <w:jc w:val="both"/>
              <w:rPr>
                <w:rFonts w:ascii="Arial" w:hAnsi="Arial" w:cs="Arial"/>
                <w:szCs w:val="22"/>
                <w:lang w:val="es-CO" w:eastAsia="es-CO"/>
              </w:rPr>
            </w:pPr>
          </w:p>
          <w:p w14:paraId="380F112C" w14:textId="77777777" w:rsidR="0062314C" w:rsidRPr="00E72D1F" w:rsidRDefault="0062314C" w:rsidP="0062314C">
            <w:pPr>
              <w:pStyle w:val="Prrafodelista"/>
              <w:numPr>
                <w:ilvl w:val="0"/>
                <w:numId w:val="21"/>
              </w:numPr>
              <w:jc w:val="both"/>
              <w:rPr>
                <w:rFonts w:ascii="Arial" w:hAnsi="Arial" w:cs="Arial"/>
                <w:szCs w:val="22"/>
                <w:lang w:val="es-CO" w:eastAsia="es-CO"/>
              </w:rPr>
            </w:pPr>
            <w:r w:rsidRPr="00E72D1F">
              <w:rPr>
                <w:rFonts w:ascii="Arial" w:hAnsi="Arial" w:cs="Arial"/>
                <w:b/>
                <w:szCs w:val="22"/>
                <w:lang w:val="es-CO" w:eastAsia="es-CO"/>
              </w:rPr>
              <w:lastRenderedPageBreak/>
              <w:t>Acompañamiento a capacitaciones  prestador de aseo:</w:t>
            </w:r>
            <w:r w:rsidRPr="00E72D1F">
              <w:rPr>
                <w:rFonts w:ascii="Arial" w:hAnsi="Arial" w:cs="Arial"/>
                <w:szCs w:val="22"/>
                <w:lang w:val="es-CO" w:eastAsia="es-CO"/>
              </w:rPr>
              <w:t xml:space="preserve"> Durante el mes de Junio 2020,  por parte de los gestores sociales ASE 2, se llevó acabo  acompañamiento al prestador en capacitaciones virtuales sobre manejo de residuos sólidos en domicilios con pacientes con COVD 19 y consumo responsable  </w:t>
            </w:r>
          </w:p>
          <w:p w14:paraId="35128FEA" w14:textId="77777777" w:rsidR="0062314C" w:rsidRPr="00E72D1F" w:rsidRDefault="0062314C" w:rsidP="0062314C">
            <w:pPr>
              <w:pStyle w:val="Prrafodelista"/>
              <w:rPr>
                <w:rFonts w:ascii="Arial" w:hAnsi="Arial" w:cs="Arial"/>
                <w:b/>
                <w:szCs w:val="22"/>
                <w:lang w:val="es-CO" w:eastAsia="es-CO"/>
              </w:rPr>
            </w:pPr>
          </w:p>
          <w:p w14:paraId="2427DB87" w14:textId="77777777" w:rsidR="0062314C" w:rsidRPr="00E72D1F" w:rsidRDefault="0062314C" w:rsidP="0062314C">
            <w:pPr>
              <w:pStyle w:val="Prrafodelista"/>
              <w:numPr>
                <w:ilvl w:val="0"/>
                <w:numId w:val="21"/>
              </w:numPr>
              <w:jc w:val="both"/>
              <w:rPr>
                <w:rFonts w:ascii="Arial" w:hAnsi="Arial" w:cs="Arial"/>
                <w:bCs/>
                <w:szCs w:val="22"/>
                <w:lang w:val="es-CO" w:eastAsia="es-CO"/>
              </w:rPr>
            </w:pPr>
            <w:r w:rsidRPr="00E72D1F">
              <w:rPr>
                <w:rFonts w:ascii="Arial" w:hAnsi="Arial" w:cs="Arial"/>
                <w:b/>
                <w:szCs w:val="22"/>
                <w:lang w:val="es-CO" w:eastAsia="es-CO"/>
              </w:rPr>
              <w:t xml:space="preserve">Participación en mesas de trabajo y / JAL Encuentros comunitarios: </w:t>
            </w:r>
            <w:r w:rsidRPr="00E72D1F">
              <w:rPr>
                <w:rFonts w:ascii="Arial" w:hAnsi="Arial" w:cs="Arial"/>
                <w:szCs w:val="22"/>
                <w:lang w:val="es-CO" w:eastAsia="es-CO"/>
              </w:rPr>
              <w:t>En el mes de Junio 2020, En la Localidad de Puente Aranda en dos ocasiones hubo participación en la JAL  y de otra parte en la Localidad de Tunjuelito se generó asistencia a sesión de la Junta Administradora Local para brindar respuesta a los ediles y ciudadanos asistentes desde el componente social. En total asistieron 82 personas</w:t>
            </w:r>
            <w:r w:rsidRPr="00E72D1F">
              <w:rPr>
                <w:rFonts w:ascii="Arial" w:hAnsi="Arial" w:cs="Arial"/>
                <w:b/>
                <w:szCs w:val="22"/>
                <w:lang w:val="es-CO" w:eastAsia="es-CO"/>
              </w:rPr>
              <w:t xml:space="preserve"> </w:t>
            </w:r>
            <w:r w:rsidRPr="00E72D1F">
              <w:rPr>
                <w:rFonts w:ascii="Arial" w:hAnsi="Arial" w:cs="Arial"/>
                <w:szCs w:val="22"/>
                <w:lang w:val="es-CO" w:eastAsia="es-CO"/>
              </w:rPr>
              <w:t xml:space="preserve">sumados los tres espacios de participación. En las Localidades de Los Mártires y Puente Aranda hubo participación en dos mesas de trabajo interinstitucionales de coordinación de acciones  de semana ambiental y ajustes a plan de acción. También se generó participación en encuentro comunitario de la Localidad de Teusaquillo citado por la Policía Nacional del Barrio Nicolás de Federman en el cual se respondieron dudas y solicitudes de competencia de la entidad. </w:t>
            </w:r>
          </w:p>
          <w:p w14:paraId="281D8384" w14:textId="77777777" w:rsidR="0062314C" w:rsidRPr="00E72D1F" w:rsidRDefault="0062314C" w:rsidP="0062314C">
            <w:pPr>
              <w:pStyle w:val="Prrafodelista"/>
              <w:rPr>
                <w:rFonts w:ascii="Arial" w:hAnsi="Arial" w:cs="Arial"/>
                <w:bCs/>
                <w:szCs w:val="22"/>
                <w:lang w:val="es-CO" w:eastAsia="es-CO"/>
              </w:rPr>
            </w:pPr>
          </w:p>
          <w:p w14:paraId="0F4B1EA5" w14:textId="77777777" w:rsidR="0062314C" w:rsidRPr="00E72D1F" w:rsidRDefault="0062314C" w:rsidP="0062314C">
            <w:pPr>
              <w:pStyle w:val="Prrafodelista"/>
              <w:numPr>
                <w:ilvl w:val="0"/>
                <w:numId w:val="21"/>
              </w:numPr>
              <w:jc w:val="both"/>
              <w:rPr>
                <w:rFonts w:ascii="Arial" w:hAnsi="Arial" w:cs="Arial"/>
                <w:bCs/>
                <w:szCs w:val="22"/>
                <w:lang w:val="es-CO" w:eastAsia="es-CO"/>
              </w:rPr>
            </w:pPr>
            <w:r w:rsidRPr="00E72D1F">
              <w:rPr>
                <w:rFonts w:ascii="Arial" w:hAnsi="Arial" w:cs="Arial"/>
                <w:b/>
                <w:bCs/>
                <w:szCs w:val="22"/>
                <w:lang w:val="es-CO" w:eastAsia="es-CO"/>
              </w:rPr>
              <w:t>Capacitación con comunidad:</w:t>
            </w:r>
            <w:r w:rsidRPr="00E72D1F">
              <w:rPr>
                <w:rFonts w:ascii="Arial" w:hAnsi="Arial" w:cs="Arial"/>
                <w:bCs/>
                <w:szCs w:val="22"/>
                <w:lang w:val="es-CO" w:eastAsia="es-CO"/>
              </w:rPr>
              <w:t xml:space="preserve"> se llevó acabo capacitación en articulación con el prestador durante el mes de Junio 2020 en el marco de la semana ambiental sobre el manejo de residuos sólidos durante el Covid 19 dirigida a la comunidad. Hubo participación de 17 personas </w:t>
            </w:r>
          </w:p>
          <w:p w14:paraId="4FE3628D" w14:textId="77777777" w:rsidR="0062314C" w:rsidRPr="00E72D1F" w:rsidRDefault="0062314C" w:rsidP="0062314C">
            <w:pPr>
              <w:pStyle w:val="Prrafodelista"/>
              <w:rPr>
                <w:rFonts w:ascii="Arial" w:hAnsi="Arial" w:cs="Arial"/>
                <w:bCs/>
                <w:szCs w:val="22"/>
                <w:lang w:val="es-CO" w:eastAsia="es-CO"/>
              </w:rPr>
            </w:pPr>
          </w:p>
          <w:p w14:paraId="6148A76B" w14:textId="77777777" w:rsidR="0062314C" w:rsidRPr="00E72D1F" w:rsidRDefault="0062314C" w:rsidP="0062314C">
            <w:pPr>
              <w:pStyle w:val="Prrafodelista"/>
              <w:numPr>
                <w:ilvl w:val="0"/>
                <w:numId w:val="21"/>
              </w:numPr>
              <w:jc w:val="both"/>
              <w:rPr>
                <w:rFonts w:ascii="Arial" w:hAnsi="Arial" w:cs="Arial"/>
                <w:bCs/>
                <w:szCs w:val="22"/>
                <w:lang w:val="es-CO" w:eastAsia="es-CO"/>
              </w:rPr>
            </w:pPr>
            <w:r w:rsidRPr="00E72D1F">
              <w:rPr>
                <w:rFonts w:ascii="Arial" w:hAnsi="Arial" w:cs="Arial"/>
                <w:b/>
                <w:bCs/>
                <w:szCs w:val="22"/>
                <w:lang w:val="es-CO" w:eastAsia="es-CO"/>
              </w:rPr>
              <w:t>Jornada de sensibilización e informativa con la comunidad</w:t>
            </w:r>
            <w:r w:rsidRPr="00E72D1F">
              <w:rPr>
                <w:rFonts w:ascii="Arial" w:hAnsi="Arial" w:cs="Arial"/>
                <w:bCs/>
                <w:szCs w:val="22"/>
                <w:lang w:val="es-CO" w:eastAsia="es-CO"/>
              </w:rPr>
              <w:t xml:space="preserve">: en el mes de Junio 2020,  se llevó acabo jornada informativa en el sector de Galerías, por solicitud de la comunidad por parte de gestión social del prestador con UAESP sobre horarios frecuencias, Línea 110 y código de policía </w:t>
            </w:r>
          </w:p>
          <w:p w14:paraId="3B4B98CD" w14:textId="77777777" w:rsidR="0062314C" w:rsidRPr="00E72D1F" w:rsidRDefault="0062314C" w:rsidP="0062314C">
            <w:pPr>
              <w:pStyle w:val="Prrafodelista"/>
              <w:rPr>
                <w:rFonts w:ascii="Arial" w:hAnsi="Arial" w:cs="Arial"/>
                <w:bCs/>
                <w:szCs w:val="22"/>
                <w:lang w:val="es-CO" w:eastAsia="es-CO"/>
              </w:rPr>
            </w:pPr>
          </w:p>
          <w:p w14:paraId="5E31BDA6" w14:textId="77777777" w:rsidR="0062314C" w:rsidRPr="00E72D1F" w:rsidRDefault="0062314C" w:rsidP="0062314C">
            <w:pPr>
              <w:pStyle w:val="Prrafodelista"/>
              <w:numPr>
                <w:ilvl w:val="0"/>
                <w:numId w:val="21"/>
              </w:numPr>
              <w:jc w:val="both"/>
              <w:rPr>
                <w:rFonts w:ascii="Arial" w:hAnsi="Arial" w:cs="Arial"/>
                <w:bCs/>
                <w:szCs w:val="22"/>
                <w:lang w:val="es-CO" w:eastAsia="es-CO"/>
              </w:rPr>
            </w:pPr>
            <w:r w:rsidRPr="00E72D1F">
              <w:rPr>
                <w:rFonts w:ascii="Arial" w:hAnsi="Arial" w:cs="Arial"/>
                <w:b/>
                <w:bCs/>
                <w:szCs w:val="22"/>
                <w:lang w:val="es-CO" w:eastAsia="es-CO"/>
              </w:rPr>
              <w:t>Recorrido de verificación puntos críticos, en</w:t>
            </w:r>
            <w:r w:rsidRPr="00E72D1F">
              <w:rPr>
                <w:rFonts w:ascii="Arial" w:hAnsi="Arial" w:cs="Arial"/>
                <w:bCs/>
                <w:szCs w:val="22"/>
                <w:lang w:val="es-CO" w:eastAsia="es-CO"/>
              </w:rPr>
              <w:t xml:space="preserve"> el mes de Junio 2020 se realizó recorrido de verificación de puntos críticos de las Localidades de Los Mártires, Antonio Nariño y Puente Aranda, con el fin de generar acciones estratégicas de mitigación esta acción se llevó a cabo con el prestador, igualmente se verifico en Ciudad Bolívar y Bosa puntos críticos de arrojo clandestinos de RCDs.</w:t>
            </w:r>
          </w:p>
          <w:p w14:paraId="35456697" w14:textId="77777777" w:rsidR="0062314C" w:rsidRPr="00E72D1F" w:rsidRDefault="0062314C" w:rsidP="0062314C">
            <w:pPr>
              <w:pStyle w:val="Prrafodelista"/>
              <w:jc w:val="both"/>
              <w:rPr>
                <w:rFonts w:ascii="Arial" w:hAnsi="Arial" w:cs="Arial"/>
                <w:bCs/>
                <w:szCs w:val="22"/>
                <w:lang w:val="es-CO" w:eastAsia="es-CO"/>
              </w:rPr>
            </w:pPr>
          </w:p>
          <w:p w14:paraId="427D8E2A" w14:textId="77777777" w:rsidR="0062314C" w:rsidRPr="00E72D1F" w:rsidRDefault="0062314C" w:rsidP="0062314C">
            <w:pPr>
              <w:spacing w:line="276" w:lineRule="auto"/>
              <w:jc w:val="both"/>
              <w:rPr>
                <w:rFonts w:ascii="Arial" w:hAnsi="Arial" w:cs="Arial"/>
                <w:bCs/>
                <w:sz w:val="22"/>
                <w:szCs w:val="22"/>
                <w:lang w:val="es-CO" w:eastAsia="es-CO"/>
              </w:rPr>
            </w:pPr>
            <w:r w:rsidRPr="00E72D1F">
              <w:rPr>
                <w:rFonts w:ascii="Arial" w:hAnsi="Arial" w:cs="Arial"/>
                <w:b/>
                <w:bCs/>
                <w:szCs w:val="22"/>
                <w:lang w:val="es-CO" w:eastAsia="es-CO"/>
              </w:rPr>
              <w:t xml:space="preserve">Operativos: </w:t>
            </w:r>
            <w:r w:rsidRPr="00E72D1F">
              <w:rPr>
                <w:rFonts w:ascii="Arial" w:hAnsi="Arial" w:cs="Arial"/>
                <w:bCs/>
                <w:szCs w:val="22"/>
                <w:lang w:val="es-CO" w:eastAsia="es-CO"/>
              </w:rPr>
              <w:t xml:space="preserve">En ASE 2 durante el mes de </w:t>
            </w:r>
            <w:r w:rsidRPr="00E72D1F">
              <w:rPr>
                <w:rFonts w:ascii="Arial" w:hAnsi="Arial" w:cs="Arial"/>
                <w:szCs w:val="22"/>
                <w:lang w:val="es-CO" w:eastAsia="es-CO"/>
              </w:rPr>
              <w:t>Junio</w:t>
            </w:r>
            <w:r w:rsidRPr="00E72D1F">
              <w:rPr>
                <w:rFonts w:ascii="Arial" w:hAnsi="Arial" w:cs="Arial"/>
                <w:bCs/>
                <w:szCs w:val="22"/>
                <w:lang w:val="es-CO" w:eastAsia="es-CO"/>
              </w:rPr>
              <w:t xml:space="preserve"> 2020</w:t>
            </w:r>
            <w:r w:rsidRPr="00E72D1F">
              <w:rPr>
                <w:rFonts w:ascii="Arial" w:hAnsi="Arial" w:cs="Arial"/>
                <w:b/>
                <w:bCs/>
                <w:szCs w:val="22"/>
                <w:lang w:val="es-CO" w:eastAsia="es-CO"/>
              </w:rPr>
              <w:t xml:space="preserve">, </w:t>
            </w:r>
            <w:r w:rsidRPr="00E72D1F">
              <w:rPr>
                <w:rFonts w:ascii="Arial" w:hAnsi="Arial" w:cs="Arial"/>
                <w:bCs/>
                <w:szCs w:val="22"/>
                <w:lang w:val="es-CO" w:eastAsia="es-CO"/>
              </w:rPr>
              <w:t>se generaron tres operativos. Dos en la Localidad de Teusaquillo como parte de la intervención interinstitucional de la avenida de las Américas con carrera 30. Participaron 96 ciudadanos.</w:t>
            </w:r>
            <w:r w:rsidRPr="00E72D1F">
              <w:rPr>
                <w:rFonts w:ascii="Arial" w:hAnsi="Arial" w:cs="Arial"/>
                <w:b/>
                <w:bCs/>
                <w:szCs w:val="22"/>
                <w:lang w:val="es-CO" w:eastAsia="es-CO"/>
              </w:rPr>
              <w:t xml:space="preserve"> </w:t>
            </w:r>
            <w:r w:rsidRPr="00E72D1F">
              <w:rPr>
                <w:rFonts w:ascii="Arial" w:hAnsi="Arial" w:cs="Arial"/>
                <w:bCs/>
                <w:szCs w:val="22"/>
                <w:lang w:val="es-CO" w:eastAsia="es-CO"/>
              </w:rPr>
              <w:t>En la Localidad de Bosa hubo asistencia a PMU Punto de Mando Unificado en el cual asistieron 19 personas</w:t>
            </w:r>
            <w:r w:rsidRPr="00E72D1F">
              <w:rPr>
                <w:rFonts w:ascii="Arial" w:hAnsi="Arial" w:cs="Arial"/>
                <w:bCs/>
                <w:sz w:val="22"/>
                <w:szCs w:val="22"/>
                <w:lang w:val="es-CO" w:eastAsia="es-CO"/>
              </w:rPr>
              <w:t>.</w:t>
            </w:r>
          </w:p>
          <w:p w14:paraId="65C3BCE5" w14:textId="77777777" w:rsidR="00D66C29" w:rsidRPr="00E72D1F" w:rsidRDefault="00D66C29" w:rsidP="0062314C">
            <w:pPr>
              <w:spacing w:line="276" w:lineRule="auto"/>
              <w:jc w:val="both"/>
              <w:rPr>
                <w:rFonts w:ascii="Arial" w:hAnsi="Arial" w:cs="Arial"/>
                <w:bCs/>
                <w:sz w:val="22"/>
                <w:szCs w:val="22"/>
                <w:lang w:val="es-CO" w:eastAsia="es-CO"/>
              </w:rPr>
            </w:pPr>
          </w:p>
          <w:p w14:paraId="21327CA7" w14:textId="77777777" w:rsidR="006C698F" w:rsidRPr="00E72D1F" w:rsidRDefault="00D66C29" w:rsidP="00D66C29">
            <w:pPr>
              <w:autoSpaceDE w:val="0"/>
              <w:autoSpaceDN w:val="0"/>
              <w:adjustRightInd w:val="0"/>
              <w:spacing w:after="14"/>
              <w:jc w:val="center"/>
              <w:rPr>
                <w:rFonts w:ascii="Arial" w:hAnsi="Arial" w:cs="Arial"/>
                <w:bCs/>
                <w:sz w:val="22"/>
                <w:szCs w:val="22"/>
                <w:lang w:val="es-CO" w:eastAsia="es-CO"/>
              </w:rPr>
            </w:pPr>
            <w:r w:rsidRPr="00E72D1F">
              <w:rPr>
                <w:rFonts w:ascii="Arial" w:hAnsi="Arial" w:cs="Arial"/>
                <w:bCs/>
                <w:color w:val="222222"/>
                <w:shd w:val="clear" w:color="auto" w:fill="FFFFFF"/>
              </w:rPr>
              <w:t>Tabla No.7: Soporte de actividades desarrolladas en el mes de junio del 2020</w:t>
            </w:r>
          </w:p>
          <w:tbl>
            <w:tblPr>
              <w:tblW w:w="8870" w:type="dxa"/>
              <w:jc w:val="center"/>
              <w:tblCellMar>
                <w:left w:w="70" w:type="dxa"/>
                <w:right w:w="70" w:type="dxa"/>
              </w:tblCellMar>
              <w:tblLook w:val="04A0" w:firstRow="1" w:lastRow="0" w:firstColumn="1" w:lastColumn="0" w:noHBand="0" w:noVBand="1"/>
            </w:tblPr>
            <w:tblGrid>
              <w:gridCol w:w="5622"/>
              <w:gridCol w:w="3248"/>
            </w:tblGrid>
            <w:tr w:rsidR="006C698F" w:rsidRPr="00E72D1F" w14:paraId="5C1B4DF6" w14:textId="77777777" w:rsidTr="00302E51">
              <w:trPr>
                <w:trHeight w:val="72"/>
                <w:jc w:val="center"/>
              </w:trPr>
              <w:tc>
                <w:tcPr>
                  <w:tcW w:w="5622"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14:paraId="28E4D5E1" w14:textId="77777777" w:rsidR="006C698F" w:rsidRPr="00E72D1F" w:rsidRDefault="006C698F" w:rsidP="006C698F">
                  <w:pPr>
                    <w:spacing w:line="276" w:lineRule="auto"/>
                    <w:jc w:val="both"/>
                    <w:rPr>
                      <w:rFonts w:ascii="Arial" w:hAnsi="Arial" w:cs="Arial"/>
                      <w:b/>
                      <w:bCs/>
                      <w:color w:val="000000"/>
                      <w:szCs w:val="22"/>
                      <w:lang w:val="es-CO" w:eastAsia="es-CO"/>
                    </w:rPr>
                  </w:pPr>
                  <w:r w:rsidRPr="00E72D1F">
                    <w:rPr>
                      <w:rFonts w:ascii="Arial" w:hAnsi="Arial" w:cs="Arial"/>
                      <w:b/>
                      <w:bCs/>
                      <w:color w:val="000000"/>
                      <w:szCs w:val="22"/>
                      <w:lang w:val="es-CO" w:eastAsia="es-CO"/>
                    </w:rPr>
                    <w:t>ACTIVIDAD.</w:t>
                  </w:r>
                </w:p>
              </w:tc>
              <w:tc>
                <w:tcPr>
                  <w:tcW w:w="3248" w:type="dxa"/>
                  <w:tcBorders>
                    <w:top w:val="single" w:sz="8" w:space="0" w:color="auto"/>
                    <w:left w:val="nil"/>
                    <w:bottom w:val="double" w:sz="6" w:space="0" w:color="auto"/>
                    <w:right w:val="single" w:sz="8" w:space="0" w:color="auto"/>
                  </w:tcBorders>
                  <w:shd w:val="clear" w:color="auto" w:fill="auto"/>
                  <w:noWrap/>
                  <w:vAlign w:val="center"/>
                  <w:hideMark/>
                </w:tcPr>
                <w:p w14:paraId="6DEDEFF4" w14:textId="77777777" w:rsidR="006C698F" w:rsidRPr="00E72D1F" w:rsidRDefault="006C698F" w:rsidP="006C698F">
                  <w:pPr>
                    <w:spacing w:line="276" w:lineRule="auto"/>
                    <w:jc w:val="both"/>
                    <w:rPr>
                      <w:rFonts w:ascii="Arial" w:hAnsi="Arial" w:cs="Arial"/>
                      <w:b/>
                      <w:bCs/>
                      <w:color w:val="000000"/>
                      <w:szCs w:val="22"/>
                      <w:lang w:val="es-CO" w:eastAsia="es-CO"/>
                    </w:rPr>
                  </w:pPr>
                  <w:r w:rsidRPr="00E72D1F">
                    <w:rPr>
                      <w:rFonts w:ascii="Arial" w:hAnsi="Arial" w:cs="Arial"/>
                      <w:b/>
                      <w:bCs/>
                      <w:color w:val="000000"/>
                      <w:szCs w:val="22"/>
                      <w:lang w:val="es-CO" w:eastAsia="es-CO"/>
                    </w:rPr>
                    <w:t>SOPORTES.</w:t>
                  </w:r>
                </w:p>
              </w:tc>
            </w:tr>
            <w:tr w:rsidR="006C698F" w:rsidRPr="00E72D1F" w14:paraId="1EF9DD81" w14:textId="77777777" w:rsidTr="00302E51">
              <w:trPr>
                <w:trHeight w:val="143"/>
                <w:jc w:val="center"/>
              </w:trPr>
              <w:tc>
                <w:tcPr>
                  <w:tcW w:w="5622" w:type="dxa"/>
                  <w:tcBorders>
                    <w:top w:val="nil"/>
                    <w:left w:val="single" w:sz="8" w:space="0" w:color="auto"/>
                    <w:bottom w:val="single" w:sz="4" w:space="0" w:color="auto"/>
                    <w:right w:val="single" w:sz="4" w:space="0" w:color="auto"/>
                  </w:tcBorders>
                  <w:shd w:val="clear" w:color="auto" w:fill="auto"/>
                  <w:vAlign w:val="center"/>
                </w:tcPr>
                <w:p w14:paraId="1E8ACCFB" w14:textId="77777777" w:rsidR="006C698F" w:rsidRPr="00E72D1F" w:rsidRDefault="006C698F" w:rsidP="006C698F">
                  <w:pPr>
                    <w:spacing w:line="276" w:lineRule="auto"/>
                    <w:jc w:val="both"/>
                    <w:rPr>
                      <w:rFonts w:ascii="Arial" w:hAnsi="Arial" w:cs="Arial"/>
                      <w:color w:val="000000"/>
                      <w:szCs w:val="22"/>
                      <w:lang w:val="es-CO" w:eastAsia="es-CO"/>
                    </w:rPr>
                  </w:pPr>
                  <w:r w:rsidRPr="00E72D1F">
                    <w:rPr>
                      <w:rFonts w:ascii="Arial" w:hAnsi="Arial" w:cs="Arial"/>
                      <w:b/>
                      <w:color w:val="000000"/>
                      <w:szCs w:val="22"/>
                      <w:lang w:val="es-CO" w:eastAsia="es-CO"/>
                    </w:rPr>
                    <w:t xml:space="preserve">Acompañamiento jornadas informativas y/o sensibilizaciones: </w:t>
                  </w:r>
                </w:p>
              </w:tc>
              <w:tc>
                <w:tcPr>
                  <w:tcW w:w="3248" w:type="dxa"/>
                  <w:tcBorders>
                    <w:top w:val="nil"/>
                    <w:left w:val="nil"/>
                    <w:bottom w:val="single" w:sz="4" w:space="0" w:color="auto"/>
                    <w:right w:val="single" w:sz="8" w:space="0" w:color="auto"/>
                  </w:tcBorders>
                  <w:shd w:val="clear" w:color="auto" w:fill="auto"/>
                  <w:vAlign w:val="center"/>
                  <w:hideMark/>
                </w:tcPr>
                <w:p w14:paraId="4DE68144" w14:textId="77777777" w:rsidR="006C698F" w:rsidRPr="00E72D1F" w:rsidRDefault="006C698F" w:rsidP="006C698F">
                  <w:pPr>
                    <w:spacing w:line="276" w:lineRule="auto"/>
                    <w:jc w:val="both"/>
                    <w:rPr>
                      <w:rFonts w:ascii="Arial" w:hAnsi="Arial" w:cs="Arial"/>
                      <w:color w:val="000000"/>
                      <w:szCs w:val="22"/>
                      <w:lang w:val="es-CO" w:eastAsia="es-CO"/>
                    </w:rPr>
                  </w:pPr>
                  <w:r w:rsidRPr="00E72D1F">
                    <w:rPr>
                      <w:rFonts w:ascii="Arial" w:hAnsi="Arial" w:cs="Arial"/>
                      <w:color w:val="000000"/>
                      <w:szCs w:val="22"/>
                      <w:lang w:val="es-CO" w:eastAsia="es-CO"/>
                    </w:rPr>
                    <w:t xml:space="preserve">Actas de reunión registro fotográfico </w:t>
                  </w:r>
                </w:p>
              </w:tc>
            </w:tr>
            <w:tr w:rsidR="006C698F" w:rsidRPr="00E72D1F" w14:paraId="4F925E38" w14:textId="77777777" w:rsidTr="00302E51">
              <w:trPr>
                <w:trHeight w:val="138"/>
                <w:jc w:val="center"/>
              </w:trPr>
              <w:tc>
                <w:tcPr>
                  <w:tcW w:w="5622" w:type="dxa"/>
                  <w:tcBorders>
                    <w:top w:val="nil"/>
                    <w:left w:val="single" w:sz="8" w:space="0" w:color="auto"/>
                    <w:bottom w:val="single" w:sz="4" w:space="0" w:color="auto"/>
                    <w:right w:val="single" w:sz="4" w:space="0" w:color="auto"/>
                  </w:tcBorders>
                  <w:shd w:val="clear" w:color="auto" w:fill="auto"/>
                  <w:vAlign w:val="center"/>
                </w:tcPr>
                <w:p w14:paraId="72B3627F" w14:textId="77777777" w:rsidR="006C698F" w:rsidRPr="00E72D1F" w:rsidRDefault="006C698F" w:rsidP="006C698F">
                  <w:pPr>
                    <w:shd w:val="clear" w:color="auto" w:fill="FFFFFF"/>
                    <w:spacing w:line="276" w:lineRule="auto"/>
                    <w:rPr>
                      <w:rFonts w:ascii="Arial" w:hAnsi="Arial" w:cs="Arial"/>
                      <w:b/>
                      <w:color w:val="000000"/>
                      <w:szCs w:val="22"/>
                      <w:lang w:val="es-CO" w:eastAsia="es-CO"/>
                    </w:rPr>
                  </w:pPr>
                  <w:r w:rsidRPr="00E72D1F">
                    <w:rPr>
                      <w:rFonts w:ascii="Arial" w:hAnsi="Arial" w:cs="Arial"/>
                      <w:b/>
                      <w:color w:val="000000"/>
                      <w:szCs w:val="22"/>
                      <w:lang w:val="es-CO" w:eastAsia="es-CO"/>
                    </w:rPr>
                    <w:t xml:space="preserve">Acompañamiento capacitaciones: </w:t>
                  </w:r>
                </w:p>
              </w:tc>
              <w:tc>
                <w:tcPr>
                  <w:tcW w:w="3248" w:type="dxa"/>
                  <w:tcBorders>
                    <w:top w:val="nil"/>
                    <w:left w:val="nil"/>
                    <w:bottom w:val="single" w:sz="4" w:space="0" w:color="auto"/>
                    <w:right w:val="single" w:sz="8" w:space="0" w:color="auto"/>
                  </w:tcBorders>
                  <w:shd w:val="clear" w:color="auto" w:fill="auto"/>
                  <w:vAlign w:val="center"/>
                  <w:hideMark/>
                </w:tcPr>
                <w:p w14:paraId="66D68AA9" w14:textId="77777777" w:rsidR="006C698F" w:rsidRPr="00E72D1F" w:rsidRDefault="006C698F" w:rsidP="006C698F">
                  <w:pPr>
                    <w:spacing w:line="276" w:lineRule="auto"/>
                    <w:jc w:val="both"/>
                    <w:rPr>
                      <w:rFonts w:ascii="Arial" w:hAnsi="Arial" w:cs="Arial"/>
                      <w:color w:val="000000"/>
                      <w:szCs w:val="22"/>
                      <w:lang w:val="es-CO" w:eastAsia="es-CO"/>
                    </w:rPr>
                  </w:pPr>
                  <w:r w:rsidRPr="00E72D1F">
                    <w:rPr>
                      <w:rFonts w:ascii="Arial" w:hAnsi="Arial" w:cs="Arial"/>
                      <w:color w:val="000000"/>
                      <w:szCs w:val="22"/>
                      <w:lang w:val="es-CO" w:eastAsia="es-CO"/>
                    </w:rPr>
                    <w:t>Acta de reunión registro fotográfico</w:t>
                  </w:r>
                </w:p>
              </w:tc>
            </w:tr>
            <w:tr w:rsidR="006C698F" w:rsidRPr="00E72D1F" w14:paraId="64025053" w14:textId="77777777" w:rsidTr="00302E51">
              <w:trPr>
                <w:trHeight w:val="138"/>
                <w:jc w:val="center"/>
              </w:trPr>
              <w:tc>
                <w:tcPr>
                  <w:tcW w:w="5622" w:type="dxa"/>
                  <w:tcBorders>
                    <w:top w:val="nil"/>
                    <w:left w:val="single" w:sz="8" w:space="0" w:color="auto"/>
                    <w:bottom w:val="single" w:sz="4" w:space="0" w:color="auto"/>
                    <w:right w:val="single" w:sz="4" w:space="0" w:color="auto"/>
                  </w:tcBorders>
                  <w:shd w:val="clear" w:color="auto" w:fill="auto"/>
                  <w:vAlign w:val="center"/>
                </w:tcPr>
                <w:p w14:paraId="3D35689B" w14:textId="77777777" w:rsidR="006C698F" w:rsidRPr="00E72D1F" w:rsidRDefault="006C698F" w:rsidP="006C698F">
                  <w:pPr>
                    <w:spacing w:line="276" w:lineRule="auto"/>
                    <w:jc w:val="both"/>
                    <w:rPr>
                      <w:rFonts w:ascii="Arial" w:hAnsi="Arial" w:cs="Arial"/>
                      <w:b/>
                      <w:color w:val="000000"/>
                      <w:szCs w:val="22"/>
                      <w:lang w:val="es-CO" w:eastAsia="es-CO"/>
                    </w:rPr>
                  </w:pPr>
                  <w:r w:rsidRPr="00E72D1F">
                    <w:rPr>
                      <w:rFonts w:ascii="Arial" w:hAnsi="Arial" w:cs="Arial"/>
                      <w:b/>
                      <w:color w:val="000000"/>
                      <w:szCs w:val="22"/>
                      <w:lang w:val="es-CO" w:eastAsia="es-CO"/>
                    </w:rPr>
                    <w:t xml:space="preserve">Comisión Ambiental Local (CAL):  </w:t>
                  </w:r>
                </w:p>
              </w:tc>
              <w:tc>
                <w:tcPr>
                  <w:tcW w:w="3248" w:type="dxa"/>
                  <w:tcBorders>
                    <w:top w:val="nil"/>
                    <w:left w:val="nil"/>
                    <w:bottom w:val="single" w:sz="4" w:space="0" w:color="auto"/>
                    <w:right w:val="single" w:sz="8" w:space="0" w:color="auto"/>
                  </w:tcBorders>
                  <w:shd w:val="clear" w:color="auto" w:fill="auto"/>
                  <w:vAlign w:val="center"/>
                  <w:hideMark/>
                </w:tcPr>
                <w:p w14:paraId="44FAC91E" w14:textId="77777777" w:rsidR="006C698F" w:rsidRPr="00E72D1F" w:rsidRDefault="006C698F" w:rsidP="006C698F">
                  <w:pPr>
                    <w:spacing w:line="276" w:lineRule="auto"/>
                    <w:jc w:val="both"/>
                    <w:rPr>
                      <w:rFonts w:ascii="Arial" w:hAnsi="Arial" w:cs="Arial"/>
                      <w:color w:val="000000"/>
                      <w:szCs w:val="22"/>
                      <w:lang w:val="es-CO" w:eastAsia="es-CO"/>
                    </w:rPr>
                  </w:pPr>
                  <w:r w:rsidRPr="00E72D1F">
                    <w:rPr>
                      <w:rFonts w:ascii="Arial" w:hAnsi="Arial" w:cs="Arial"/>
                      <w:color w:val="000000"/>
                      <w:szCs w:val="22"/>
                      <w:lang w:val="es-CO" w:eastAsia="es-CO"/>
                    </w:rPr>
                    <w:t>Acta de reunión  registro fotográfico</w:t>
                  </w:r>
                </w:p>
              </w:tc>
            </w:tr>
            <w:tr w:rsidR="006C698F" w:rsidRPr="00E72D1F" w14:paraId="73DFA3FE" w14:textId="77777777" w:rsidTr="00302E51">
              <w:trPr>
                <w:trHeight w:val="209"/>
                <w:jc w:val="center"/>
              </w:trPr>
              <w:tc>
                <w:tcPr>
                  <w:tcW w:w="5622" w:type="dxa"/>
                  <w:tcBorders>
                    <w:top w:val="nil"/>
                    <w:left w:val="single" w:sz="8" w:space="0" w:color="auto"/>
                    <w:bottom w:val="single" w:sz="4" w:space="0" w:color="auto"/>
                    <w:right w:val="single" w:sz="4" w:space="0" w:color="auto"/>
                  </w:tcBorders>
                  <w:shd w:val="clear" w:color="auto" w:fill="auto"/>
                  <w:vAlign w:val="center"/>
                </w:tcPr>
                <w:p w14:paraId="47D0647B" w14:textId="77777777" w:rsidR="006C698F" w:rsidRPr="00E72D1F" w:rsidRDefault="006C698F" w:rsidP="006C698F">
                  <w:pPr>
                    <w:spacing w:line="276" w:lineRule="auto"/>
                    <w:jc w:val="both"/>
                    <w:rPr>
                      <w:rFonts w:ascii="Arial" w:hAnsi="Arial" w:cs="Arial"/>
                      <w:szCs w:val="22"/>
                      <w:lang w:val="es-CO" w:eastAsia="es-CO"/>
                    </w:rPr>
                  </w:pPr>
                  <w:r w:rsidRPr="00E72D1F">
                    <w:rPr>
                      <w:rFonts w:ascii="Arial" w:hAnsi="Arial" w:cs="Arial"/>
                      <w:b/>
                      <w:szCs w:val="22"/>
                      <w:lang w:val="es-CO" w:eastAsia="es-CO"/>
                    </w:rPr>
                    <w:t>Mesas de trabajo y/o JAL</w:t>
                  </w:r>
                  <w:r w:rsidRPr="00E72D1F">
                    <w:rPr>
                      <w:rFonts w:ascii="Arial" w:hAnsi="Arial" w:cs="Arial"/>
                      <w:szCs w:val="22"/>
                      <w:lang w:val="es-CO" w:eastAsia="es-CO"/>
                    </w:rPr>
                    <w:t xml:space="preserve">: </w:t>
                  </w:r>
                </w:p>
              </w:tc>
              <w:tc>
                <w:tcPr>
                  <w:tcW w:w="3248" w:type="dxa"/>
                  <w:tcBorders>
                    <w:top w:val="nil"/>
                    <w:left w:val="nil"/>
                    <w:bottom w:val="single" w:sz="4" w:space="0" w:color="auto"/>
                    <w:right w:val="single" w:sz="8" w:space="0" w:color="auto"/>
                  </w:tcBorders>
                  <w:shd w:val="clear" w:color="auto" w:fill="auto"/>
                  <w:vAlign w:val="center"/>
                  <w:hideMark/>
                </w:tcPr>
                <w:p w14:paraId="20ABA4D8" w14:textId="77777777" w:rsidR="006C698F" w:rsidRPr="00E72D1F" w:rsidRDefault="006C698F" w:rsidP="006C698F">
                  <w:pPr>
                    <w:spacing w:line="276" w:lineRule="auto"/>
                    <w:jc w:val="both"/>
                    <w:rPr>
                      <w:rFonts w:ascii="Arial" w:hAnsi="Arial" w:cs="Arial"/>
                      <w:szCs w:val="22"/>
                      <w:lang w:val="es-CO" w:eastAsia="es-CO"/>
                    </w:rPr>
                  </w:pPr>
                  <w:r w:rsidRPr="00E72D1F">
                    <w:rPr>
                      <w:rFonts w:ascii="Arial" w:hAnsi="Arial" w:cs="Arial"/>
                      <w:color w:val="000000"/>
                      <w:szCs w:val="22"/>
                      <w:lang w:val="es-CO" w:eastAsia="es-CO"/>
                    </w:rPr>
                    <w:t>Acta de reunión,  registro fotográfico</w:t>
                  </w:r>
                </w:p>
              </w:tc>
            </w:tr>
          </w:tbl>
          <w:p w14:paraId="65A349F2" w14:textId="77777777" w:rsidR="006C698F" w:rsidRPr="00E72D1F" w:rsidRDefault="006C698F" w:rsidP="0062314C">
            <w:pPr>
              <w:spacing w:line="276" w:lineRule="auto"/>
              <w:jc w:val="both"/>
              <w:rPr>
                <w:rFonts w:ascii="Arial" w:hAnsi="Arial" w:cs="Arial"/>
                <w:sz w:val="18"/>
                <w:szCs w:val="18"/>
                <w:lang w:val="es-CO" w:eastAsia="es-CO"/>
              </w:rPr>
            </w:pPr>
          </w:p>
          <w:p w14:paraId="4458C0B9" w14:textId="77777777" w:rsidR="0003730C" w:rsidRPr="00E72D1F" w:rsidRDefault="0003730C" w:rsidP="0062314C">
            <w:pPr>
              <w:jc w:val="center"/>
              <w:rPr>
                <w:rFonts w:ascii="Arial" w:hAnsi="Arial" w:cs="Arial"/>
                <w:b/>
                <w:u w:val="single"/>
              </w:rPr>
            </w:pPr>
          </w:p>
          <w:p w14:paraId="1BE6640F" w14:textId="77777777" w:rsidR="0003730C" w:rsidRPr="00E72D1F" w:rsidRDefault="0003730C" w:rsidP="00F67A2E">
            <w:pPr>
              <w:jc w:val="both"/>
              <w:rPr>
                <w:rFonts w:ascii="Arial" w:hAnsi="Arial" w:cs="Arial"/>
                <w:b/>
                <w:u w:val="single"/>
              </w:rPr>
            </w:pPr>
          </w:p>
          <w:p w14:paraId="709947AC" w14:textId="77777777" w:rsidR="0003730C" w:rsidRPr="00E72D1F" w:rsidRDefault="0003730C" w:rsidP="00F67A2E">
            <w:pPr>
              <w:jc w:val="both"/>
              <w:rPr>
                <w:rFonts w:ascii="Arial" w:hAnsi="Arial" w:cs="Arial"/>
                <w:b/>
                <w:u w:val="single"/>
              </w:rPr>
            </w:pPr>
          </w:p>
          <w:p w14:paraId="435F827A" w14:textId="77777777" w:rsidR="006C698F" w:rsidRPr="00E72D1F" w:rsidRDefault="006C698F" w:rsidP="006C698F">
            <w:pPr>
              <w:jc w:val="both"/>
              <w:rPr>
                <w:rFonts w:ascii="Arial" w:hAnsi="Arial" w:cs="Arial"/>
                <w:b/>
                <w:sz w:val="22"/>
                <w:szCs w:val="22"/>
                <w:u w:val="single"/>
                <w:lang w:val="es-CO" w:eastAsia="es-CO"/>
              </w:rPr>
            </w:pPr>
            <w:r w:rsidRPr="00E72D1F">
              <w:rPr>
                <w:rFonts w:ascii="Arial" w:hAnsi="Arial" w:cs="Arial"/>
                <w:b/>
                <w:sz w:val="22"/>
                <w:szCs w:val="22"/>
                <w:u w:val="single"/>
                <w:lang w:val="es-CO" w:eastAsia="es-CO"/>
              </w:rPr>
              <w:t xml:space="preserve">Conclusiones informes Interventoría y concesionario </w:t>
            </w:r>
          </w:p>
          <w:p w14:paraId="421D58DD" w14:textId="77777777" w:rsidR="006C698F" w:rsidRPr="00E72D1F" w:rsidRDefault="006C698F" w:rsidP="006C698F">
            <w:pPr>
              <w:jc w:val="both"/>
              <w:rPr>
                <w:rFonts w:ascii="Arial" w:hAnsi="Arial" w:cs="Arial"/>
                <w:b/>
                <w:sz w:val="22"/>
                <w:szCs w:val="22"/>
                <w:u w:val="single"/>
                <w:lang w:val="es-CO" w:eastAsia="es-CO"/>
              </w:rPr>
            </w:pPr>
          </w:p>
          <w:p w14:paraId="7AE6E841" w14:textId="77777777" w:rsidR="006C698F" w:rsidRPr="00E72D1F" w:rsidRDefault="006C698F" w:rsidP="006C698F">
            <w:pPr>
              <w:jc w:val="both"/>
              <w:rPr>
                <w:rFonts w:ascii="Arial" w:hAnsi="Arial" w:cs="Arial"/>
                <w:b/>
                <w:sz w:val="22"/>
                <w:szCs w:val="22"/>
                <w:u w:val="single"/>
                <w:lang w:val="es-CO" w:eastAsia="es-CO"/>
              </w:rPr>
            </w:pPr>
            <w:r w:rsidRPr="00E72D1F">
              <w:rPr>
                <w:rFonts w:ascii="Arial" w:hAnsi="Arial" w:cs="Arial"/>
                <w:b/>
                <w:sz w:val="22"/>
                <w:szCs w:val="22"/>
                <w:u w:val="single"/>
                <w:lang w:val="es-CO" w:eastAsia="es-CO"/>
              </w:rPr>
              <w:t>Interventoría:</w:t>
            </w:r>
          </w:p>
          <w:p w14:paraId="0768FAE1" w14:textId="77777777" w:rsidR="0003730C" w:rsidRPr="00E72D1F" w:rsidRDefault="0003730C" w:rsidP="00F67A2E">
            <w:pPr>
              <w:jc w:val="both"/>
              <w:rPr>
                <w:rFonts w:ascii="Arial" w:hAnsi="Arial" w:cs="Arial"/>
                <w:b/>
                <w:u w:val="single"/>
              </w:rPr>
            </w:pPr>
          </w:p>
          <w:p w14:paraId="616D478D" w14:textId="77777777" w:rsidR="006C698F" w:rsidRPr="00E72D1F" w:rsidRDefault="006C698F" w:rsidP="00F67A2E">
            <w:pPr>
              <w:jc w:val="both"/>
              <w:rPr>
                <w:rFonts w:ascii="Arial" w:hAnsi="Arial" w:cs="Arial"/>
                <w:b/>
                <w:u w:val="single"/>
              </w:rPr>
            </w:pPr>
          </w:p>
          <w:p w14:paraId="385EE6CE" w14:textId="77777777" w:rsidR="006C698F" w:rsidRPr="00E72D1F" w:rsidRDefault="006C698F" w:rsidP="00F67A2E">
            <w:pPr>
              <w:jc w:val="both"/>
              <w:rPr>
                <w:rFonts w:ascii="Arial" w:hAnsi="Arial" w:cs="Arial"/>
                <w:b/>
                <w:u w:val="single"/>
              </w:rPr>
            </w:pPr>
          </w:p>
          <w:p w14:paraId="2BC94CF8" w14:textId="77777777" w:rsidR="006C698F" w:rsidRPr="00E72D1F" w:rsidRDefault="00D66C29" w:rsidP="00D66C29">
            <w:pPr>
              <w:jc w:val="center"/>
              <w:rPr>
                <w:rFonts w:ascii="Arial" w:hAnsi="Arial" w:cs="Arial"/>
                <w:b/>
                <w:u w:val="single"/>
              </w:rPr>
            </w:pPr>
            <w:r w:rsidRPr="00E72D1F">
              <w:t>Grafica 6. Número de visitas en área urbana y rural mes de junio del 2020</w:t>
            </w:r>
          </w:p>
          <w:p w14:paraId="649AA1A7" w14:textId="77777777" w:rsidR="006C698F" w:rsidRPr="00E72D1F" w:rsidRDefault="006C698F" w:rsidP="006C698F">
            <w:pPr>
              <w:jc w:val="center"/>
              <w:rPr>
                <w:rFonts w:ascii="Arial" w:hAnsi="Arial" w:cs="Arial"/>
                <w:b/>
                <w:u w:val="single"/>
              </w:rPr>
            </w:pPr>
            <w:r w:rsidRPr="00E72D1F">
              <w:rPr>
                <w:rFonts w:ascii="Arial" w:hAnsi="Arial" w:cs="Arial"/>
                <w:b/>
                <w:noProof/>
                <w:u w:val="single"/>
                <w:lang w:val="es-CO" w:eastAsia="es-CO"/>
              </w:rPr>
              <w:drawing>
                <wp:inline distT="0" distB="0" distL="0" distR="0" wp14:anchorId="07370FC0" wp14:editId="6663DFC9">
                  <wp:extent cx="6048375" cy="4171950"/>
                  <wp:effectExtent l="0" t="0" r="9525" b="0"/>
                  <wp:docPr id="24" name="Imagen 24" descr="C:\Users\Lenovo\Desktop\rrrrrrrrrrrrrrrrr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rrrrrrrrrrrrrrrrrr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8375" cy="4171950"/>
                          </a:xfrm>
                          <a:prstGeom prst="rect">
                            <a:avLst/>
                          </a:prstGeom>
                          <a:noFill/>
                          <a:ln>
                            <a:noFill/>
                          </a:ln>
                        </pic:spPr>
                      </pic:pic>
                    </a:graphicData>
                  </a:graphic>
                </wp:inline>
              </w:drawing>
            </w:r>
          </w:p>
          <w:p w14:paraId="1B388286" w14:textId="77777777" w:rsidR="006C698F" w:rsidRPr="00E72D1F" w:rsidRDefault="006C698F" w:rsidP="006C698F">
            <w:pPr>
              <w:jc w:val="center"/>
              <w:rPr>
                <w:rFonts w:ascii="Arial" w:hAnsi="Arial" w:cs="Arial"/>
                <w:sz w:val="16"/>
                <w:u w:val="single"/>
              </w:rPr>
            </w:pPr>
            <w:r w:rsidRPr="00E72D1F">
              <w:rPr>
                <w:rFonts w:ascii="Arial" w:hAnsi="Arial" w:cs="Arial"/>
                <w:sz w:val="14"/>
                <w:szCs w:val="18"/>
                <w:lang w:eastAsia="es-CO"/>
              </w:rPr>
              <w:t>Elaborado por RBL.UAESP informe de Supervisión. Tomado de informe de interventoría Proyección capital junio 2020</w:t>
            </w:r>
          </w:p>
          <w:p w14:paraId="61F41602" w14:textId="77777777" w:rsidR="0003730C" w:rsidRPr="00E72D1F" w:rsidRDefault="0003730C" w:rsidP="00F67A2E">
            <w:pPr>
              <w:jc w:val="both"/>
              <w:rPr>
                <w:rFonts w:ascii="Arial" w:hAnsi="Arial" w:cs="Arial"/>
                <w:b/>
                <w:u w:val="single"/>
              </w:rPr>
            </w:pPr>
          </w:p>
          <w:p w14:paraId="6BFD47EE" w14:textId="77777777" w:rsidR="0003730C" w:rsidRPr="00E72D1F" w:rsidRDefault="006C698F" w:rsidP="00F67A2E">
            <w:pPr>
              <w:jc w:val="both"/>
              <w:rPr>
                <w:rFonts w:ascii="Arial" w:hAnsi="Arial" w:cs="Arial"/>
              </w:rPr>
            </w:pPr>
            <w:r w:rsidRPr="00E72D1F">
              <w:rPr>
                <w:rFonts w:ascii="Arial" w:hAnsi="Arial" w:cs="Arial"/>
              </w:rPr>
              <w:t>De acuerdo a la gráfica, en la vigencia 2018 y 2019, se presenta una frecuencia de visitas similar en Ase 2 que oscila entre las 12 y 49 visitas. En las Localidades como son Puente Aranda y Teusaquillo, al comparar el número de visitas entre enero-mayo 2020 y junio 2020, el número es similar particularmente es decir, en un mes se alcanzaron promedios similares a los cuatro meses de visitas en Territorio. Se podría deducir que la virtualidad ha facilitado la presencia en las actividades y se han fortalecido los seguimientos en dichas Localidades. En el mes de Junio 2020,  en Localidades  como son Rafael Uribe Uribe y Bosa, el número de seguimientos por parte de la interventoría fue bajo respecto a las siete Localidades restantes, seguida de la Localidad de Tunjuelito.</w:t>
            </w:r>
          </w:p>
          <w:p w14:paraId="6EBD634E" w14:textId="77777777" w:rsidR="0003730C" w:rsidRPr="00E72D1F" w:rsidRDefault="0003730C" w:rsidP="00F67A2E">
            <w:pPr>
              <w:jc w:val="both"/>
              <w:rPr>
                <w:rFonts w:ascii="Arial" w:hAnsi="Arial" w:cs="Arial"/>
                <w:b/>
                <w:u w:val="single"/>
              </w:rPr>
            </w:pPr>
          </w:p>
          <w:p w14:paraId="72978C43" w14:textId="77777777" w:rsidR="006C698F" w:rsidRPr="00E72D1F" w:rsidRDefault="006C698F" w:rsidP="006C698F">
            <w:pPr>
              <w:jc w:val="center"/>
              <w:rPr>
                <w:rFonts w:ascii="Arial" w:hAnsi="Arial" w:cs="Arial"/>
                <w:b/>
                <w:noProof/>
                <w:u w:val="single"/>
                <w:lang w:val="es-CO" w:eastAsia="es-CO"/>
              </w:rPr>
            </w:pPr>
          </w:p>
          <w:p w14:paraId="3AECD9F4" w14:textId="77777777" w:rsidR="006C698F" w:rsidRPr="00E72D1F" w:rsidRDefault="006C698F" w:rsidP="006C698F">
            <w:pPr>
              <w:jc w:val="center"/>
              <w:rPr>
                <w:rFonts w:ascii="Arial" w:hAnsi="Arial" w:cs="Arial"/>
                <w:b/>
                <w:noProof/>
                <w:u w:val="single"/>
                <w:lang w:val="es-CO" w:eastAsia="es-CO"/>
              </w:rPr>
            </w:pPr>
          </w:p>
          <w:p w14:paraId="2B7249F9" w14:textId="77777777" w:rsidR="006C698F" w:rsidRPr="00E72D1F" w:rsidRDefault="006C698F" w:rsidP="006C698F">
            <w:pPr>
              <w:jc w:val="center"/>
              <w:rPr>
                <w:rFonts w:ascii="Arial" w:hAnsi="Arial" w:cs="Arial"/>
                <w:b/>
                <w:noProof/>
                <w:u w:val="single"/>
                <w:lang w:val="es-CO" w:eastAsia="es-CO"/>
              </w:rPr>
            </w:pPr>
          </w:p>
          <w:p w14:paraId="5A8C9140" w14:textId="77777777" w:rsidR="006C698F" w:rsidRPr="00E72D1F" w:rsidRDefault="006C698F" w:rsidP="006C698F">
            <w:pPr>
              <w:jc w:val="center"/>
              <w:rPr>
                <w:rFonts w:ascii="Arial" w:hAnsi="Arial" w:cs="Arial"/>
                <w:b/>
                <w:noProof/>
                <w:u w:val="single"/>
                <w:lang w:val="es-CO" w:eastAsia="es-CO"/>
              </w:rPr>
            </w:pPr>
          </w:p>
          <w:p w14:paraId="5DAD1C24" w14:textId="77777777" w:rsidR="006C698F" w:rsidRPr="00E72D1F" w:rsidRDefault="006C698F" w:rsidP="006C698F">
            <w:pPr>
              <w:jc w:val="center"/>
              <w:rPr>
                <w:rFonts w:ascii="Arial" w:hAnsi="Arial" w:cs="Arial"/>
                <w:b/>
                <w:noProof/>
                <w:u w:val="single"/>
                <w:lang w:val="es-CO" w:eastAsia="es-CO"/>
              </w:rPr>
            </w:pPr>
          </w:p>
          <w:p w14:paraId="551D6D64" w14:textId="77777777" w:rsidR="006C698F" w:rsidRPr="00E72D1F" w:rsidRDefault="006C698F" w:rsidP="006C698F">
            <w:pPr>
              <w:jc w:val="center"/>
              <w:rPr>
                <w:rFonts w:ascii="Arial" w:hAnsi="Arial" w:cs="Arial"/>
                <w:b/>
                <w:noProof/>
                <w:u w:val="single"/>
                <w:lang w:val="es-CO" w:eastAsia="es-CO"/>
              </w:rPr>
            </w:pPr>
          </w:p>
          <w:p w14:paraId="64FA66C6" w14:textId="77777777" w:rsidR="006C698F" w:rsidRPr="00E72D1F" w:rsidRDefault="006C698F" w:rsidP="006C698F">
            <w:pPr>
              <w:jc w:val="center"/>
              <w:rPr>
                <w:rFonts w:ascii="Arial" w:hAnsi="Arial" w:cs="Arial"/>
                <w:b/>
                <w:noProof/>
                <w:u w:val="single"/>
                <w:lang w:val="es-CO" w:eastAsia="es-CO"/>
              </w:rPr>
            </w:pPr>
          </w:p>
          <w:p w14:paraId="7545A4C6" w14:textId="77777777" w:rsidR="006C698F" w:rsidRPr="00E72D1F" w:rsidRDefault="006C698F" w:rsidP="006C698F">
            <w:pPr>
              <w:jc w:val="center"/>
              <w:rPr>
                <w:rFonts w:ascii="Arial" w:hAnsi="Arial" w:cs="Arial"/>
                <w:b/>
                <w:noProof/>
                <w:u w:val="single"/>
                <w:lang w:val="es-CO" w:eastAsia="es-CO"/>
              </w:rPr>
            </w:pPr>
          </w:p>
          <w:p w14:paraId="0BCF40E3" w14:textId="77777777" w:rsidR="006C698F" w:rsidRPr="00E72D1F" w:rsidRDefault="006C698F" w:rsidP="006C698F">
            <w:pPr>
              <w:jc w:val="center"/>
              <w:rPr>
                <w:rFonts w:ascii="Arial" w:hAnsi="Arial" w:cs="Arial"/>
                <w:b/>
                <w:noProof/>
                <w:u w:val="single"/>
                <w:lang w:val="es-CO" w:eastAsia="es-CO"/>
              </w:rPr>
            </w:pPr>
          </w:p>
          <w:p w14:paraId="28F8E8CF" w14:textId="77777777" w:rsidR="006C698F" w:rsidRPr="00E72D1F" w:rsidRDefault="006C698F" w:rsidP="006C698F">
            <w:pPr>
              <w:jc w:val="center"/>
              <w:rPr>
                <w:rFonts w:ascii="Arial" w:hAnsi="Arial" w:cs="Arial"/>
                <w:b/>
                <w:noProof/>
                <w:u w:val="single"/>
                <w:lang w:val="es-CO" w:eastAsia="es-CO"/>
              </w:rPr>
            </w:pPr>
          </w:p>
          <w:p w14:paraId="70080458" w14:textId="77777777" w:rsidR="006C698F" w:rsidRPr="00E72D1F" w:rsidRDefault="006C698F" w:rsidP="006C698F">
            <w:pPr>
              <w:jc w:val="center"/>
              <w:rPr>
                <w:rFonts w:ascii="Arial" w:hAnsi="Arial" w:cs="Arial"/>
                <w:b/>
                <w:noProof/>
                <w:u w:val="single"/>
                <w:lang w:val="es-CO" w:eastAsia="es-CO"/>
              </w:rPr>
            </w:pPr>
          </w:p>
          <w:p w14:paraId="7E9B982E" w14:textId="77777777" w:rsidR="006C698F" w:rsidRPr="00E72D1F" w:rsidRDefault="006C698F" w:rsidP="006C698F">
            <w:pPr>
              <w:jc w:val="center"/>
              <w:rPr>
                <w:rFonts w:ascii="Arial" w:hAnsi="Arial" w:cs="Arial"/>
                <w:b/>
                <w:noProof/>
                <w:u w:val="single"/>
                <w:lang w:val="es-CO" w:eastAsia="es-CO"/>
              </w:rPr>
            </w:pPr>
          </w:p>
          <w:p w14:paraId="322A126D" w14:textId="77777777" w:rsidR="006C698F" w:rsidRPr="00E72D1F" w:rsidRDefault="006C698F" w:rsidP="006C698F">
            <w:pPr>
              <w:jc w:val="center"/>
              <w:rPr>
                <w:rFonts w:ascii="Arial" w:hAnsi="Arial" w:cs="Arial"/>
                <w:b/>
                <w:noProof/>
                <w:u w:val="single"/>
                <w:lang w:val="es-CO" w:eastAsia="es-CO"/>
              </w:rPr>
            </w:pPr>
          </w:p>
          <w:p w14:paraId="1311A0DD" w14:textId="77777777" w:rsidR="006C698F" w:rsidRPr="00E72D1F" w:rsidRDefault="00D66C29" w:rsidP="006C698F">
            <w:pPr>
              <w:jc w:val="center"/>
              <w:rPr>
                <w:rFonts w:ascii="Arial" w:hAnsi="Arial" w:cs="Arial"/>
                <w:b/>
                <w:noProof/>
                <w:u w:val="single"/>
                <w:lang w:val="es-CO" w:eastAsia="es-CO"/>
              </w:rPr>
            </w:pPr>
            <w:r w:rsidRPr="00E72D1F">
              <w:t>Grafica 7. Número de visitas Ara urbana</w:t>
            </w:r>
          </w:p>
          <w:p w14:paraId="2654F9C8" w14:textId="77777777" w:rsidR="0003730C" w:rsidRPr="00E72D1F" w:rsidRDefault="006C698F" w:rsidP="006C698F">
            <w:pPr>
              <w:jc w:val="center"/>
              <w:rPr>
                <w:rFonts w:ascii="Arial" w:hAnsi="Arial" w:cs="Arial"/>
                <w:b/>
                <w:u w:val="single"/>
              </w:rPr>
            </w:pPr>
            <w:r w:rsidRPr="00E72D1F">
              <w:rPr>
                <w:rFonts w:ascii="Arial" w:hAnsi="Arial" w:cs="Arial"/>
                <w:b/>
                <w:noProof/>
                <w:u w:val="single"/>
                <w:lang w:val="es-CO" w:eastAsia="es-CO"/>
              </w:rPr>
              <w:drawing>
                <wp:inline distT="0" distB="0" distL="0" distR="0" wp14:anchorId="208D1436" wp14:editId="5F4D2E90">
                  <wp:extent cx="6191250" cy="3200400"/>
                  <wp:effectExtent l="0" t="0" r="0" b="0"/>
                  <wp:docPr id="25" name="Imagen 25" descr="C:\Users\Lenovo\Desktop\lllllllllllllllllllll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llllllllllllllllllllll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3200400"/>
                          </a:xfrm>
                          <a:prstGeom prst="rect">
                            <a:avLst/>
                          </a:prstGeom>
                          <a:noFill/>
                          <a:ln>
                            <a:noFill/>
                          </a:ln>
                        </pic:spPr>
                      </pic:pic>
                    </a:graphicData>
                  </a:graphic>
                </wp:inline>
              </w:drawing>
            </w:r>
          </w:p>
          <w:p w14:paraId="24FF29AD" w14:textId="77777777" w:rsidR="006C698F" w:rsidRPr="00E72D1F" w:rsidRDefault="006C698F" w:rsidP="006C698F">
            <w:pPr>
              <w:jc w:val="center"/>
              <w:rPr>
                <w:rFonts w:ascii="Arial" w:hAnsi="Arial" w:cs="Arial"/>
                <w:sz w:val="18"/>
                <w:u w:val="single"/>
              </w:rPr>
            </w:pPr>
            <w:r w:rsidRPr="00E72D1F">
              <w:rPr>
                <w:rFonts w:ascii="Arial" w:hAnsi="Arial" w:cs="Arial"/>
                <w:sz w:val="16"/>
                <w:szCs w:val="18"/>
                <w:lang w:eastAsia="es-CO"/>
              </w:rPr>
              <w:t>Elaborado por RBL.UAESP informe de Supervisión. Tomado de informe de interventoría Proyección capital junio 2020</w:t>
            </w:r>
          </w:p>
          <w:p w14:paraId="6BEE9847" w14:textId="77777777" w:rsidR="0003730C" w:rsidRPr="00E72D1F" w:rsidRDefault="0003730C" w:rsidP="00F67A2E">
            <w:pPr>
              <w:jc w:val="both"/>
              <w:rPr>
                <w:rFonts w:ascii="Arial" w:hAnsi="Arial" w:cs="Arial"/>
                <w:b/>
                <w:u w:val="single"/>
              </w:rPr>
            </w:pPr>
          </w:p>
          <w:p w14:paraId="3B54D21B" w14:textId="77777777" w:rsidR="0003730C" w:rsidRPr="00E72D1F" w:rsidRDefault="0003730C" w:rsidP="00F67A2E">
            <w:pPr>
              <w:jc w:val="both"/>
              <w:rPr>
                <w:rFonts w:ascii="Arial" w:hAnsi="Arial" w:cs="Arial"/>
                <w:b/>
                <w:u w:val="single"/>
              </w:rPr>
            </w:pPr>
          </w:p>
          <w:p w14:paraId="400D2874" w14:textId="77777777" w:rsidR="006C698F" w:rsidRPr="00E72D1F" w:rsidRDefault="006C698F" w:rsidP="006C698F">
            <w:pPr>
              <w:jc w:val="both"/>
              <w:rPr>
                <w:rFonts w:ascii="Arial" w:hAnsi="Arial" w:cs="Arial"/>
                <w:szCs w:val="22"/>
                <w:lang w:val="es-CO" w:eastAsia="es-CO"/>
              </w:rPr>
            </w:pPr>
            <w:r w:rsidRPr="00E72D1F">
              <w:rPr>
                <w:rFonts w:ascii="Arial" w:hAnsi="Arial" w:cs="Arial"/>
                <w:szCs w:val="22"/>
                <w:lang w:val="es-CO" w:eastAsia="es-CO"/>
              </w:rPr>
              <w:t>En cuanto a los seguimientos realizados por la interventoría durante el mes de Junio 2020 según tipo de actividad de acuerdo a la gráfica, en Las Localidades de Bosa, Teusaquillo, Antonio Nariño la frecuencia es similar en actividades de coordinación, seguido de los seguimientos en actividades de tipo informativo. Solo en dos Localidades se realizaron visitas en acciones de tipo operativo tales como son Teusaquillo y  Tunjuelito. Tres visitas fueron fallidas.</w:t>
            </w:r>
          </w:p>
          <w:p w14:paraId="53D5D164" w14:textId="77777777" w:rsidR="006C698F" w:rsidRPr="00E72D1F" w:rsidRDefault="006C698F" w:rsidP="006C698F">
            <w:pPr>
              <w:jc w:val="both"/>
              <w:rPr>
                <w:rFonts w:ascii="Arial" w:hAnsi="Arial" w:cs="Arial"/>
                <w:szCs w:val="22"/>
                <w:lang w:val="es-CO" w:eastAsia="es-CO"/>
              </w:rPr>
            </w:pPr>
          </w:p>
          <w:p w14:paraId="4CCECEB5" w14:textId="77777777" w:rsidR="006C698F" w:rsidRPr="00E72D1F" w:rsidRDefault="006C698F" w:rsidP="006C698F">
            <w:pPr>
              <w:jc w:val="both"/>
              <w:rPr>
                <w:rFonts w:ascii="Arial" w:hAnsi="Arial" w:cs="Arial"/>
                <w:b/>
                <w:szCs w:val="22"/>
                <w:lang w:eastAsia="es-CO"/>
              </w:rPr>
            </w:pPr>
            <w:r w:rsidRPr="00E72D1F">
              <w:rPr>
                <w:rFonts w:ascii="Arial" w:hAnsi="Arial" w:cs="Arial"/>
                <w:b/>
                <w:szCs w:val="22"/>
                <w:lang w:eastAsia="es-CO"/>
              </w:rPr>
              <w:t xml:space="preserve">Observaciones informe cualitativo  interventoría mes de </w:t>
            </w:r>
            <w:r w:rsidRPr="00E72D1F">
              <w:rPr>
                <w:rFonts w:ascii="Arial" w:hAnsi="Arial" w:cs="Arial"/>
                <w:b/>
                <w:szCs w:val="22"/>
                <w:lang w:val="es-CO" w:eastAsia="es-CO"/>
              </w:rPr>
              <w:t>Junio</w:t>
            </w:r>
            <w:r w:rsidRPr="00E72D1F">
              <w:rPr>
                <w:rFonts w:ascii="Arial" w:hAnsi="Arial" w:cs="Arial"/>
                <w:b/>
                <w:szCs w:val="22"/>
                <w:lang w:eastAsia="es-CO"/>
              </w:rPr>
              <w:t xml:space="preserve"> 2020  </w:t>
            </w:r>
          </w:p>
          <w:p w14:paraId="34DCC661" w14:textId="77777777" w:rsidR="006C698F" w:rsidRPr="00E72D1F" w:rsidRDefault="006C698F" w:rsidP="006C698F">
            <w:pPr>
              <w:jc w:val="both"/>
              <w:rPr>
                <w:rFonts w:ascii="Arial" w:hAnsi="Arial" w:cs="Arial"/>
                <w:b/>
                <w:szCs w:val="22"/>
                <w:u w:val="single"/>
                <w:lang w:val="es-CO" w:eastAsia="es-CO"/>
              </w:rPr>
            </w:pPr>
          </w:p>
          <w:p w14:paraId="14B33BCD" w14:textId="77777777" w:rsidR="006C698F" w:rsidRPr="00E72D1F" w:rsidRDefault="006C698F" w:rsidP="006C698F">
            <w:pPr>
              <w:numPr>
                <w:ilvl w:val="0"/>
                <w:numId w:val="42"/>
              </w:numPr>
              <w:jc w:val="both"/>
              <w:rPr>
                <w:rFonts w:ascii="Arial" w:hAnsi="Arial" w:cs="Arial"/>
                <w:szCs w:val="22"/>
                <w:lang w:eastAsia="es-CO"/>
              </w:rPr>
            </w:pPr>
            <w:r w:rsidRPr="00E72D1F">
              <w:rPr>
                <w:rFonts w:ascii="Arial" w:hAnsi="Arial" w:cs="Arial"/>
                <w:szCs w:val="22"/>
                <w:lang w:eastAsia="es-CO"/>
              </w:rPr>
              <w:t>En el reporte de los seguimientos del mes de abril al anexo 11 no se evidencia seguimiento</w:t>
            </w:r>
          </w:p>
          <w:p w14:paraId="3B09E2AB" w14:textId="77777777" w:rsidR="006C698F" w:rsidRPr="00E72D1F" w:rsidRDefault="006C698F" w:rsidP="006C698F">
            <w:pPr>
              <w:jc w:val="both"/>
              <w:rPr>
                <w:rFonts w:ascii="Arial" w:hAnsi="Arial" w:cs="Arial"/>
                <w:szCs w:val="22"/>
                <w:lang w:eastAsia="es-CO"/>
              </w:rPr>
            </w:pPr>
            <w:r w:rsidRPr="00E72D1F">
              <w:rPr>
                <w:rFonts w:ascii="Arial" w:hAnsi="Arial" w:cs="Arial"/>
                <w:szCs w:val="22"/>
                <w:lang w:eastAsia="es-CO"/>
              </w:rPr>
              <w:t xml:space="preserve">  “</w:t>
            </w:r>
            <w:r w:rsidRPr="00E72D1F">
              <w:rPr>
                <w:rFonts w:ascii="Arial" w:hAnsi="Arial" w:cs="Arial"/>
                <w:szCs w:val="22"/>
                <w:u w:val="single"/>
                <w:lang w:eastAsia="es-CO"/>
              </w:rPr>
              <w:t xml:space="preserve">Por parte de la interventoría  Para abril de 2020, el Concesionario no ejecutó actividades relacionadas con el Anexo 11, debido al Decreto 457 de 2020, que restringió las actividades en terreno y el contacto directo con la comunidad.  </w:t>
            </w:r>
            <w:r w:rsidRPr="00E72D1F">
              <w:rPr>
                <w:rFonts w:ascii="Arial" w:hAnsi="Arial" w:cs="Arial"/>
                <w:szCs w:val="22"/>
                <w:lang w:eastAsia="es-CO"/>
              </w:rPr>
              <w:t xml:space="preserve">“  </w:t>
            </w:r>
          </w:p>
          <w:p w14:paraId="054980A2" w14:textId="77777777" w:rsidR="006C698F" w:rsidRPr="00E72D1F" w:rsidRDefault="006C698F" w:rsidP="006C698F">
            <w:pPr>
              <w:jc w:val="both"/>
              <w:rPr>
                <w:rFonts w:ascii="Arial" w:hAnsi="Arial" w:cs="Arial"/>
                <w:szCs w:val="22"/>
                <w:lang w:eastAsia="es-CO"/>
              </w:rPr>
            </w:pPr>
          </w:p>
          <w:p w14:paraId="6FD87767" w14:textId="77777777" w:rsidR="006C698F" w:rsidRPr="00E72D1F" w:rsidRDefault="006C698F" w:rsidP="006C698F">
            <w:pPr>
              <w:jc w:val="both"/>
              <w:rPr>
                <w:rFonts w:ascii="Arial" w:hAnsi="Arial" w:cs="Arial"/>
                <w:szCs w:val="22"/>
                <w:lang w:eastAsia="es-CO"/>
              </w:rPr>
            </w:pPr>
            <w:r w:rsidRPr="00E72D1F">
              <w:rPr>
                <w:rFonts w:ascii="Arial" w:hAnsi="Arial" w:cs="Arial"/>
                <w:szCs w:val="22"/>
                <w:lang w:eastAsia="es-CO"/>
              </w:rPr>
              <w:t>Si bien hay restricciones en particular para los equipos de gestión social de los prestadores,  se deben generar actividades de tipo virtual o que evidencien acciones del anexo 11 pese a la pandemia.</w:t>
            </w:r>
          </w:p>
          <w:p w14:paraId="5E699F3B" w14:textId="77777777" w:rsidR="006C698F" w:rsidRPr="00E72D1F" w:rsidRDefault="006C698F" w:rsidP="006C698F">
            <w:pPr>
              <w:jc w:val="both"/>
              <w:rPr>
                <w:rFonts w:ascii="Arial" w:hAnsi="Arial" w:cs="Arial"/>
                <w:szCs w:val="22"/>
                <w:lang w:eastAsia="es-CO"/>
              </w:rPr>
            </w:pPr>
          </w:p>
          <w:p w14:paraId="150E7B2B" w14:textId="77777777" w:rsidR="0003730C" w:rsidRPr="00E72D1F" w:rsidRDefault="006C698F" w:rsidP="006C698F">
            <w:pPr>
              <w:jc w:val="both"/>
              <w:rPr>
                <w:rFonts w:ascii="Arial" w:hAnsi="Arial" w:cs="Arial"/>
                <w:b/>
                <w:sz w:val="18"/>
                <w:u w:val="single"/>
              </w:rPr>
            </w:pPr>
            <w:r w:rsidRPr="00E72D1F">
              <w:rPr>
                <w:rFonts w:ascii="Arial" w:hAnsi="Arial" w:cs="Arial"/>
                <w:szCs w:val="22"/>
                <w:lang w:eastAsia="es-CO"/>
              </w:rPr>
              <w:t>Particularmente Teusaquillo y Antonio Nariño presenta un número alto de visitas en el mes de junio ocho y siete respectivamente frecuencia que está relacionada con las actividades ejecutada por el prestador en cada Localidad. Así mismo Mártires  y Rafael Uribe aun  cuando son Localidades demandantes el número de visitas  es la mitad cuatro.</w:t>
            </w:r>
          </w:p>
          <w:p w14:paraId="6797E734" w14:textId="77777777" w:rsidR="0003730C" w:rsidRPr="00E72D1F" w:rsidRDefault="0003730C" w:rsidP="00F67A2E">
            <w:pPr>
              <w:jc w:val="both"/>
              <w:rPr>
                <w:rFonts w:ascii="Arial" w:hAnsi="Arial" w:cs="Arial"/>
                <w:b/>
                <w:u w:val="single"/>
              </w:rPr>
            </w:pPr>
          </w:p>
          <w:p w14:paraId="498D93C7" w14:textId="77777777" w:rsidR="006C698F" w:rsidRPr="00E72D1F" w:rsidRDefault="006C698F" w:rsidP="00F67A2E">
            <w:pPr>
              <w:jc w:val="both"/>
              <w:rPr>
                <w:rFonts w:ascii="Arial" w:hAnsi="Arial" w:cs="Arial"/>
                <w:b/>
                <w:u w:val="single"/>
              </w:rPr>
            </w:pPr>
          </w:p>
          <w:p w14:paraId="576B039F" w14:textId="77777777" w:rsidR="006C698F" w:rsidRPr="00E72D1F" w:rsidRDefault="006C698F" w:rsidP="00F67A2E">
            <w:pPr>
              <w:jc w:val="both"/>
              <w:rPr>
                <w:rFonts w:ascii="Arial" w:hAnsi="Arial" w:cs="Arial"/>
                <w:b/>
                <w:u w:val="single"/>
              </w:rPr>
            </w:pPr>
          </w:p>
          <w:p w14:paraId="3F76CBCB" w14:textId="77777777" w:rsidR="006C698F" w:rsidRPr="00E72D1F" w:rsidRDefault="006C698F" w:rsidP="00F67A2E">
            <w:pPr>
              <w:jc w:val="both"/>
              <w:rPr>
                <w:rFonts w:ascii="Arial" w:hAnsi="Arial" w:cs="Arial"/>
                <w:b/>
                <w:u w:val="single"/>
              </w:rPr>
            </w:pPr>
          </w:p>
          <w:p w14:paraId="4B750D34" w14:textId="77777777" w:rsidR="006C698F" w:rsidRPr="00E72D1F" w:rsidRDefault="006C698F" w:rsidP="00F67A2E">
            <w:pPr>
              <w:jc w:val="both"/>
              <w:rPr>
                <w:rFonts w:ascii="Arial" w:hAnsi="Arial" w:cs="Arial"/>
                <w:b/>
                <w:u w:val="single"/>
              </w:rPr>
            </w:pPr>
          </w:p>
          <w:p w14:paraId="6488514A" w14:textId="77777777" w:rsidR="006C698F" w:rsidRPr="00E72D1F" w:rsidRDefault="006C698F" w:rsidP="00F67A2E">
            <w:pPr>
              <w:jc w:val="both"/>
              <w:rPr>
                <w:rFonts w:ascii="Arial" w:hAnsi="Arial" w:cs="Arial"/>
                <w:b/>
                <w:sz w:val="22"/>
                <w:szCs w:val="22"/>
                <w:u w:val="single"/>
                <w:lang w:val="es-CO" w:eastAsia="es-CO"/>
              </w:rPr>
            </w:pPr>
            <w:r w:rsidRPr="00E72D1F">
              <w:rPr>
                <w:rFonts w:ascii="Arial" w:hAnsi="Arial" w:cs="Arial"/>
                <w:b/>
                <w:sz w:val="22"/>
                <w:szCs w:val="22"/>
                <w:u w:val="single"/>
                <w:lang w:val="es-CO" w:eastAsia="es-CO"/>
              </w:rPr>
              <w:t>Concesionario:</w:t>
            </w:r>
          </w:p>
          <w:p w14:paraId="5CA37612" w14:textId="77777777" w:rsidR="00D66C29" w:rsidRPr="00E72D1F" w:rsidRDefault="00D66C29" w:rsidP="00F67A2E">
            <w:pPr>
              <w:jc w:val="both"/>
              <w:rPr>
                <w:rFonts w:ascii="Arial" w:hAnsi="Arial" w:cs="Arial"/>
                <w:b/>
                <w:sz w:val="22"/>
                <w:szCs w:val="22"/>
                <w:u w:val="single"/>
                <w:lang w:val="es-CO" w:eastAsia="es-CO"/>
              </w:rPr>
            </w:pPr>
          </w:p>
          <w:p w14:paraId="05F589DA" w14:textId="77777777" w:rsidR="00D66C29" w:rsidRPr="00E72D1F" w:rsidRDefault="00D66C29" w:rsidP="00D66C29">
            <w:pPr>
              <w:jc w:val="center"/>
              <w:rPr>
                <w:rFonts w:ascii="Arial" w:hAnsi="Arial" w:cs="Arial"/>
                <w:b/>
                <w:noProof/>
                <w:u w:val="single"/>
                <w:lang w:val="es-CO" w:eastAsia="es-CO"/>
              </w:rPr>
            </w:pPr>
            <w:r w:rsidRPr="00E72D1F">
              <w:t>Grafica 8. Cumplimiento de meta en el componente gestión social Lime mes de junio del 2020</w:t>
            </w:r>
          </w:p>
          <w:p w14:paraId="37B62698" w14:textId="77777777" w:rsidR="006C698F" w:rsidRPr="00E72D1F" w:rsidRDefault="006C698F" w:rsidP="006C698F">
            <w:pPr>
              <w:jc w:val="center"/>
              <w:rPr>
                <w:rFonts w:ascii="Arial" w:hAnsi="Arial" w:cs="Arial"/>
                <w:b/>
                <w:u w:val="single"/>
              </w:rPr>
            </w:pPr>
            <w:r w:rsidRPr="00E72D1F">
              <w:rPr>
                <w:rFonts w:ascii="Arial" w:hAnsi="Arial" w:cs="Arial"/>
                <w:b/>
                <w:noProof/>
                <w:sz w:val="22"/>
                <w:szCs w:val="22"/>
                <w:u w:val="single"/>
                <w:lang w:val="es-CO" w:eastAsia="es-CO"/>
              </w:rPr>
              <w:drawing>
                <wp:inline distT="0" distB="0" distL="0" distR="0" wp14:anchorId="2F002713" wp14:editId="33E7D8CC">
                  <wp:extent cx="6390167" cy="4169245"/>
                  <wp:effectExtent l="0" t="0" r="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29537" cy="4194932"/>
                          </a:xfrm>
                          <a:prstGeom prst="rect">
                            <a:avLst/>
                          </a:prstGeom>
                          <a:noFill/>
                        </pic:spPr>
                      </pic:pic>
                    </a:graphicData>
                  </a:graphic>
                </wp:inline>
              </w:drawing>
            </w:r>
          </w:p>
          <w:p w14:paraId="61F36A1C" w14:textId="77777777" w:rsidR="0003730C" w:rsidRPr="00E72D1F" w:rsidRDefault="006C698F" w:rsidP="006C698F">
            <w:pPr>
              <w:jc w:val="center"/>
              <w:rPr>
                <w:rFonts w:ascii="Arial" w:hAnsi="Arial" w:cs="Arial"/>
                <w:sz w:val="18"/>
                <w:u w:val="single"/>
              </w:rPr>
            </w:pPr>
            <w:r w:rsidRPr="00E72D1F">
              <w:rPr>
                <w:rFonts w:ascii="Arial" w:hAnsi="Arial" w:cs="Arial"/>
                <w:sz w:val="16"/>
                <w:szCs w:val="18"/>
                <w:lang w:eastAsia="es-CO"/>
              </w:rPr>
              <w:t xml:space="preserve">Elaborado por RBL.UAESP informe de Supervisión. Tomado de informe de Prestador LIME </w:t>
            </w:r>
            <w:r w:rsidRPr="00E72D1F">
              <w:rPr>
                <w:rFonts w:ascii="Arial" w:hAnsi="Arial" w:cs="Arial"/>
                <w:szCs w:val="22"/>
                <w:lang w:val="es-CO" w:eastAsia="es-CO"/>
              </w:rPr>
              <w:t>junio</w:t>
            </w:r>
            <w:r w:rsidRPr="00E72D1F">
              <w:rPr>
                <w:rFonts w:ascii="Arial" w:hAnsi="Arial" w:cs="Arial"/>
                <w:sz w:val="16"/>
                <w:szCs w:val="18"/>
                <w:lang w:eastAsia="es-CO"/>
              </w:rPr>
              <w:t xml:space="preserve"> 2020</w:t>
            </w:r>
          </w:p>
          <w:p w14:paraId="523AACA8" w14:textId="77777777" w:rsidR="0003730C" w:rsidRPr="00E72D1F" w:rsidRDefault="0003730C" w:rsidP="00F67A2E">
            <w:pPr>
              <w:jc w:val="both"/>
              <w:rPr>
                <w:rFonts w:ascii="Arial" w:hAnsi="Arial" w:cs="Arial"/>
                <w:b/>
                <w:u w:val="single"/>
              </w:rPr>
            </w:pPr>
          </w:p>
          <w:p w14:paraId="2FFE85DE" w14:textId="77777777" w:rsidR="0003730C" w:rsidRPr="00E72D1F" w:rsidRDefault="006C698F" w:rsidP="00F67A2E">
            <w:pPr>
              <w:jc w:val="both"/>
              <w:rPr>
                <w:rFonts w:ascii="Arial" w:hAnsi="Arial" w:cs="Arial"/>
              </w:rPr>
            </w:pPr>
            <w:r w:rsidRPr="00E72D1F">
              <w:rPr>
                <w:rFonts w:ascii="Arial" w:hAnsi="Arial" w:cs="Arial"/>
              </w:rPr>
              <w:t>De acuerdo a la gráfica, se observa una sobre ejecución de meta en el Proyecto con residentes, y comerciantes bajo considerablemente  pese a que en las programaciones mensuales las actividades en su mayoría se ha orientado a la vigilancia por parte de operarios en puntos críticos, no hay un soporte claro del dato de actividades generados con estos dos tipos de población. Respecto a la  Meta de centros educativos se realizaron dos actividades la meta del mes  es de 8 acciones solo se llevó acabo 2 actividades.</w:t>
            </w:r>
          </w:p>
          <w:p w14:paraId="52627182" w14:textId="77777777" w:rsidR="0003730C" w:rsidRPr="00E72D1F" w:rsidRDefault="0003730C" w:rsidP="00F67A2E">
            <w:pPr>
              <w:jc w:val="both"/>
              <w:rPr>
                <w:rFonts w:ascii="Arial" w:hAnsi="Arial" w:cs="Arial"/>
                <w:b/>
                <w:u w:val="single"/>
              </w:rPr>
            </w:pPr>
          </w:p>
          <w:p w14:paraId="25A97C98" w14:textId="77777777" w:rsidR="00D66C29" w:rsidRPr="00E72D1F" w:rsidRDefault="00D66C29" w:rsidP="00F67A2E">
            <w:pPr>
              <w:jc w:val="both"/>
              <w:rPr>
                <w:rFonts w:ascii="Arial" w:hAnsi="Arial" w:cs="Arial"/>
                <w:b/>
                <w:u w:val="single"/>
              </w:rPr>
            </w:pPr>
          </w:p>
          <w:p w14:paraId="721D8A10" w14:textId="77777777" w:rsidR="00D66C29" w:rsidRPr="00E72D1F" w:rsidRDefault="00D66C29" w:rsidP="00F67A2E">
            <w:pPr>
              <w:jc w:val="both"/>
              <w:rPr>
                <w:rFonts w:ascii="Arial" w:hAnsi="Arial" w:cs="Arial"/>
                <w:b/>
                <w:u w:val="single"/>
              </w:rPr>
            </w:pPr>
          </w:p>
          <w:p w14:paraId="72468683" w14:textId="77777777" w:rsidR="00D66C29" w:rsidRPr="00E72D1F" w:rsidRDefault="00D66C29" w:rsidP="00F67A2E">
            <w:pPr>
              <w:jc w:val="both"/>
              <w:rPr>
                <w:rFonts w:ascii="Arial" w:hAnsi="Arial" w:cs="Arial"/>
                <w:b/>
                <w:u w:val="single"/>
              </w:rPr>
            </w:pPr>
          </w:p>
          <w:p w14:paraId="16A355CA" w14:textId="77777777" w:rsidR="00D66C29" w:rsidRPr="00E72D1F" w:rsidRDefault="00D66C29" w:rsidP="00F67A2E">
            <w:pPr>
              <w:jc w:val="both"/>
              <w:rPr>
                <w:rFonts w:ascii="Arial" w:hAnsi="Arial" w:cs="Arial"/>
                <w:b/>
                <w:u w:val="single"/>
              </w:rPr>
            </w:pPr>
          </w:p>
          <w:p w14:paraId="131EE626" w14:textId="77777777" w:rsidR="00D66C29" w:rsidRPr="00E72D1F" w:rsidRDefault="00D66C29" w:rsidP="00F67A2E">
            <w:pPr>
              <w:jc w:val="both"/>
              <w:rPr>
                <w:rFonts w:ascii="Arial" w:hAnsi="Arial" w:cs="Arial"/>
                <w:b/>
                <w:u w:val="single"/>
              </w:rPr>
            </w:pPr>
          </w:p>
          <w:p w14:paraId="23700963" w14:textId="77777777" w:rsidR="00D66C29" w:rsidRPr="00E72D1F" w:rsidRDefault="00D66C29" w:rsidP="00F67A2E">
            <w:pPr>
              <w:jc w:val="both"/>
              <w:rPr>
                <w:rFonts w:ascii="Arial" w:hAnsi="Arial" w:cs="Arial"/>
                <w:b/>
                <w:u w:val="single"/>
              </w:rPr>
            </w:pPr>
          </w:p>
          <w:p w14:paraId="1C24DCAE" w14:textId="77777777" w:rsidR="00D66C29" w:rsidRPr="00E72D1F" w:rsidRDefault="00D66C29" w:rsidP="00F67A2E">
            <w:pPr>
              <w:jc w:val="both"/>
              <w:rPr>
                <w:rFonts w:ascii="Arial" w:hAnsi="Arial" w:cs="Arial"/>
                <w:b/>
                <w:u w:val="single"/>
              </w:rPr>
            </w:pPr>
          </w:p>
          <w:p w14:paraId="4D32BE26" w14:textId="77777777" w:rsidR="00D66C29" w:rsidRDefault="00D66C29" w:rsidP="00F67A2E">
            <w:pPr>
              <w:jc w:val="both"/>
              <w:rPr>
                <w:rFonts w:ascii="Arial" w:hAnsi="Arial" w:cs="Arial"/>
                <w:b/>
                <w:u w:val="single"/>
              </w:rPr>
            </w:pPr>
          </w:p>
          <w:p w14:paraId="2EB5A7D3" w14:textId="77777777" w:rsidR="00E72D1F" w:rsidRDefault="00E72D1F" w:rsidP="00F67A2E">
            <w:pPr>
              <w:jc w:val="both"/>
              <w:rPr>
                <w:rFonts w:ascii="Arial" w:hAnsi="Arial" w:cs="Arial"/>
                <w:b/>
                <w:u w:val="single"/>
              </w:rPr>
            </w:pPr>
          </w:p>
          <w:p w14:paraId="09F41256" w14:textId="77777777" w:rsidR="00E72D1F" w:rsidRPr="00E72D1F" w:rsidRDefault="00E72D1F" w:rsidP="00F67A2E">
            <w:pPr>
              <w:jc w:val="both"/>
              <w:rPr>
                <w:rFonts w:ascii="Arial" w:hAnsi="Arial" w:cs="Arial"/>
                <w:b/>
                <w:u w:val="single"/>
              </w:rPr>
            </w:pPr>
          </w:p>
          <w:p w14:paraId="7370280F" w14:textId="77777777" w:rsidR="00D66C29" w:rsidRPr="00E72D1F" w:rsidRDefault="00D66C29" w:rsidP="00F67A2E">
            <w:pPr>
              <w:jc w:val="both"/>
              <w:rPr>
                <w:rFonts w:ascii="Arial" w:hAnsi="Arial" w:cs="Arial"/>
                <w:b/>
                <w:u w:val="single"/>
              </w:rPr>
            </w:pPr>
          </w:p>
          <w:p w14:paraId="30BDB7D8" w14:textId="77777777" w:rsidR="006C698F" w:rsidRPr="00E72D1F" w:rsidRDefault="00D66C29" w:rsidP="00D66C29">
            <w:pPr>
              <w:jc w:val="center"/>
              <w:rPr>
                <w:rFonts w:ascii="Arial" w:hAnsi="Arial" w:cs="Arial"/>
                <w:b/>
                <w:u w:val="single"/>
              </w:rPr>
            </w:pPr>
            <w:r w:rsidRPr="00E72D1F">
              <w:lastRenderedPageBreak/>
              <w:t>Grafica 9. Número de actividades y participantes por localidades mes de junio del 2020</w:t>
            </w:r>
          </w:p>
          <w:p w14:paraId="79429EA0" w14:textId="77777777" w:rsidR="006C698F" w:rsidRPr="00E72D1F" w:rsidRDefault="006C698F" w:rsidP="006C698F">
            <w:pPr>
              <w:jc w:val="center"/>
              <w:rPr>
                <w:rFonts w:ascii="Arial" w:hAnsi="Arial" w:cs="Arial"/>
                <w:b/>
                <w:u w:val="single"/>
              </w:rPr>
            </w:pPr>
            <w:r w:rsidRPr="00E72D1F">
              <w:rPr>
                <w:noProof/>
                <w:lang w:val="es-CO" w:eastAsia="es-CO"/>
              </w:rPr>
              <w:drawing>
                <wp:inline distT="0" distB="0" distL="0" distR="0" wp14:anchorId="6074DC3B" wp14:editId="7E31A044">
                  <wp:extent cx="6691630" cy="3832860"/>
                  <wp:effectExtent l="0" t="0" r="13970" b="1524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BCC5312" w14:textId="77777777" w:rsidR="006C698F" w:rsidRPr="00E72D1F" w:rsidRDefault="006C698F" w:rsidP="006C698F">
            <w:pPr>
              <w:spacing w:line="276" w:lineRule="auto"/>
              <w:jc w:val="center"/>
              <w:rPr>
                <w:rFonts w:ascii="Arial" w:hAnsi="Arial" w:cs="Arial"/>
                <w:sz w:val="18"/>
                <w:szCs w:val="18"/>
                <w:lang w:val="es-CO" w:eastAsia="es-CO"/>
              </w:rPr>
            </w:pPr>
            <w:r w:rsidRPr="00E72D1F">
              <w:rPr>
                <w:rFonts w:ascii="Arial" w:hAnsi="Arial" w:cs="Arial"/>
                <w:sz w:val="18"/>
                <w:szCs w:val="18"/>
                <w:lang w:val="es-CO" w:eastAsia="es-CO"/>
              </w:rPr>
              <w:t>Fuente RBL - UAESP,  Junio 2020</w:t>
            </w:r>
          </w:p>
          <w:p w14:paraId="389B7F3B" w14:textId="77777777" w:rsidR="006C698F" w:rsidRPr="00E72D1F" w:rsidRDefault="006C698F" w:rsidP="006C698F">
            <w:pPr>
              <w:jc w:val="both"/>
              <w:rPr>
                <w:rFonts w:ascii="Arial" w:hAnsi="Arial" w:cs="Arial"/>
                <w:sz w:val="22"/>
                <w:szCs w:val="22"/>
                <w:lang w:val="es-CO" w:eastAsia="es-CO"/>
              </w:rPr>
            </w:pPr>
          </w:p>
          <w:p w14:paraId="406CBBEC" w14:textId="77777777" w:rsidR="006C698F" w:rsidRPr="00E72D1F" w:rsidRDefault="006C698F" w:rsidP="006C698F">
            <w:pPr>
              <w:jc w:val="both"/>
              <w:rPr>
                <w:rFonts w:ascii="Arial" w:hAnsi="Arial" w:cs="Arial"/>
                <w:szCs w:val="24"/>
              </w:rPr>
            </w:pPr>
            <w:r w:rsidRPr="00E72D1F">
              <w:rPr>
                <w:rFonts w:ascii="Arial" w:hAnsi="Arial" w:cs="Arial"/>
                <w:szCs w:val="24"/>
              </w:rPr>
              <w:t>Por parte de los Gestores de la ASE2, las actividades realizadas en el mes de junio, como se pueden evidenciar en la Grafica que las Localidades donde se ha realizado más trabajo articulado con el Operador, Mesas de residuos, Comisiones Ambientales Locales Etc. Son las Localidades de Ciudad Bolívar, Tunjuelito, seguido de Antonio Nariño.</w:t>
            </w:r>
          </w:p>
          <w:p w14:paraId="26721D22" w14:textId="77777777" w:rsidR="006C698F" w:rsidRPr="00E72D1F" w:rsidRDefault="006C698F" w:rsidP="006C698F">
            <w:pPr>
              <w:rPr>
                <w:rFonts w:ascii="Arial" w:hAnsi="Arial" w:cs="Arial"/>
                <w:b/>
                <w:sz w:val="24"/>
                <w:szCs w:val="24"/>
              </w:rPr>
            </w:pPr>
          </w:p>
          <w:p w14:paraId="02D47760" w14:textId="77777777" w:rsidR="006C698F" w:rsidRPr="00E72D1F" w:rsidRDefault="006C698F" w:rsidP="006C698F">
            <w:pPr>
              <w:rPr>
                <w:rFonts w:ascii="Arial" w:hAnsi="Arial" w:cs="Arial"/>
                <w:b/>
                <w:sz w:val="22"/>
                <w:szCs w:val="24"/>
              </w:rPr>
            </w:pPr>
            <w:r w:rsidRPr="00E72D1F">
              <w:rPr>
                <w:rFonts w:ascii="Arial" w:hAnsi="Arial" w:cs="Arial"/>
                <w:b/>
                <w:sz w:val="22"/>
                <w:szCs w:val="24"/>
              </w:rPr>
              <w:t xml:space="preserve">Observaciones generales mes de </w:t>
            </w:r>
            <w:r w:rsidRPr="00E72D1F">
              <w:rPr>
                <w:rFonts w:ascii="Arial" w:hAnsi="Arial" w:cs="Arial"/>
                <w:b/>
                <w:sz w:val="22"/>
                <w:szCs w:val="24"/>
                <w:lang w:val="es-CO" w:eastAsia="es-CO"/>
              </w:rPr>
              <w:t>Junio</w:t>
            </w:r>
            <w:r w:rsidRPr="00E72D1F">
              <w:rPr>
                <w:rFonts w:ascii="Arial" w:hAnsi="Arial" w:cs="Arial"/>
                <w:b/>
                <w:sz w:val="22"/>
                <w:szCs w:val="24"/>
              </w:rPr>
              <w:t xml:space="preserve"> 2020  </w:t>
            </w:r>
          </w:p>
          <w:p w14:paraId="2BF43F12" w14:textId="77777777" w:rsidR="006C698F" w:rsidRPr="00E72D1F" w:rsidRDefault="006C698F" w:rsidP="006C698F">
            <w:pPr>
              <w:rPr>
                <w:rFonts w:ascii="Arial" w:hAnsi="Arial" w:cs="Arial"/>
                <w:b/>
                <w:sz w:val="24"/>
                <w:szCs w:val="24"/>
              </w:rPr>
            </w:pPr>
          </w:p>
          <w:p w14:paraId="54245AED" w14:textId="77777777" w:rsidR="006C698F" w:rsidRPr="00E72D1F" w:rsidRDefault="006C698F" w:rsidP="006C698F">
            <w:pPr>
              <w:pStyle w:val="Prrafodelista"/>
              <w:numPr>
                <w:ilvl w:val="0"/>
                <w:numId w:val="43"/>
              </w:numPr>
              <w:spacing w:after="160"/>
              <w:jc w:val="both"/>
              <w:rPr>
                <w:rFonts w:ascii="Arial" w:hAnsi="Arial" w:cs="Arial"/>
              </w:rPr>
            </w:pPr>
            <w:r w:rsidRPr="00E72D1F">
              <w:rPr>
                <w:rFonts w:ascii="Arial" w:hAnsi="Arial" w:cs="Arial"/>
              </w:rPr>
              <w:t>En el informe se reportan 265 actividades  con  residentes y 51 con comerciantes. Es importante especificar  como fueron ejecutadas.</w:t>
            </w:r>
          </w:p>
          <w:p w14:paraId="11C10839" w14:textId="152C66A7" w:rsidR="006C698F" w:rsidRPr="00E72D1F" w:rsidRDefault="006C698F" w:rsidP="006C698F">
            <w:pPr>
              <w:pStyle w:val="Prrafodelista"/>
              <w:numPr>
                <w:ilvl w:val="0"/>
                <w:numId w:val="43"/>
              </w:numPr>
              <w:spacing w:after="160"/>
              <w:jc w:val="both"/>
              <w:rPr>
                <w:rFonts w:ascii="Arial" w:hAnsi="Arial" w:cs="Arial"/>
              </w:rPr>
            </w:pPr>
            <w:r w:rsidRPr="00E72D1F">
              <w:rPr>
                <w:rFonts w:ascii="Arial" w:hAnsi="Arial" w:cs="Arial"/>
              </w:rPr>
              <w:t>La actividad de puntos críticos aunque se cumple, se debe analizar la sostenibilidad de la estrategia a largo plazo ya que es la presencia del operario la que evita el arrojo. Caso de las Localidades de Bosa, Ciudad Bolí</w:t>
            </w:r>
            <w:r w:rsidR="00C772BF">
              <w:rPr>
                <w:rFonts w:ascii="Arial" w:hAnsi="Arial" w:cs="Arial"/>
              </w:rPr>
              <w:t>var.</w:t>
            </w:r>
          </w:p>
          <w:p w14:paraId="3565292E" w14:textId="77777777" w:rsidR="006C698F" w:rsidRPr="00E72D1F" w:rsidRDefault="006C698F" w:rsidP="006C698F">
            <w:pPr>
              <w:pStyle w:val="Prrafodelista"/>
              <w:numPr>
                <w:ilvl w:val="0"/>
                <w:numId w:val="43"/>
              </w:numPr>
              <w:spacing w:after="160"/>
              <w:jc w:val="both"/>
              <w:rPr>
                <w:rFonts w:ascii="Arial" w:hAnsi="Arial" w:cs="Arial"/>
              </w:rPr>
            </w:pPr>
            <w:r w:rsidRPr="00E72D1F">
              <w:rPr>
                <w:rFonts w:ascii="Arial" w:hAnsi="Arial" w:cs="Arial"/>
              </w:rPr>
              <w:t>La meta de centros educativos no se cumple.  Se tiene conocimiento de radicado de 3 de julio de 2020 de solicitud de ajuste de la meta de 8 a 2 actividades mensuales para próximo informe.</w:t>
            </w:r>
          </w:p>
          <w:p w14:paraId="04E9A594" w14:textId="77777777" w:rsidR="006C698F" w:rsidRPr="00E72D1F" w:rsidRDefault="006C698F" w:rsidP="006C698F">
            <w:pPr>
              <w:pStyle w:val="Prrafodelista"/>
              <w:numPr>
                <w:ilvl w:val="0"/>
                <w:numId w:val="43"/>
              </w:numPr>
              <w:spacing w:after="160"/>
              <w:jc w:val="both"/>
              <w:rPr>
                <w:rFonts w:ascii="Arial" w:hAnsi="Arial" w:cs="Arial"/>
              </w:rPr>
            </w:pPr>
            <w:r w:rsidRPr="00E72D1F">
              <w:rPr>
                <w:rFonts w:ascii="Arial" w:hAnsi="Arial" w:cs="Arial"/>
              </w:rPr>
              <w:t>Se solicita para él próximo informe, sea incluido cuadro de cumplimiento de meta por cada proyecto por Localidad y número de participantes, si bien la información se encuentra en el Excel se considera necesario contar con la información en el informe cualitativo de manera consolidada.</w:t>
            </w:r>
          </w:p>
          <w:p w14:paraId="1281C668" w14:textId="12FA4034" w:rsidR="006C698F" w:rsidRPr="00E72D1F" w:rsidRDefault="006C698F" w:rsidP="006C698F">
            <w:pPr>
              <w:pStyle w:val="Prrafodelista"/>
              <w:numPr>
                <w:ilvl w:val="0"/>
                <w:numId w:val="43"/>
              </w:numPr>
              <w:spacing w:after="160"/>
              <w:jc w:val="both"/>
              <w:rPr>
                <w:rFonts w:ascii="Arial" w:hAnsi="Arial" w:cs="Arial"/>
              </w:rPr>
            </w:pPr>
            <w:r w:rsidRPr="00E72D1F">
              <w:rPr>
                <w:rFonts w:ascii="Arial" w:hAnsi="Arial" w:cs="Arial"/>
              </w:rPr>
              <w:t xml:space="preserve">Se reconoce las infografías como una estrategia adecuada por parte del </w:t>
            </w:r>
            <w:r w:rsidR="00C772BF" w:rsidRPr="00E72D1F">
              <w:rPr>
                <w:rFonts w:ascii="Arial" w:hAnsi="Arial" w:cs="Arial"/>
              </w:rPr>
              <w:t>Prestador para</w:t>
            </w:r>
            <w:r w:rsidRPr="00E72D1F">
              <w:rPr>
                <w:rFonts w:ascii="Arial" w:hAnsi="Arial" w:cs="Arial"/>
              </w:rPr>
              <w:t xml:space="preserve"> la contingencia producto de la pandemia cumpliendo así protocolos, además refuerza la política de ahorro de papel siendo coherente con el objetivo de consumo responsable y cero papel.</w:t>
            </w:r>
          </w:p>
          <w:p w14:paraId="17A53AA2" w14:textId="77777777" w:rsidR="006C698F" w:rsidRPr="00E72D1F" w:rsidRDefault="006C698F" w:rsidP="006C698F">
            <w:pPr>
              <w:pStyle w:val="Prrafodelista"/>
              <w:numPr>
                <w:ilvl w:val="0"/>
                <w:numId w:val="43"/>
              </w:numPr>
              <w:spacing w:after="160"/>
              <w:jc w:val="both"/>
              <w:rPr>
                <w:rFonts w:ascii="Arial" w:hAnsi="Arial" w:cs="Arial"/>
              </w:rPr>
            </w:pPr>
            <w:r w:rsidRPr="00E72D1F">
              <w:rPr>
                <w:rFonts w:ascii="Arial" w:hAnsi="Arial" w:cs="Arial"/>
              </w:rPr>
              <w:t xml:space="preserve">En la descripción de la actividad de la zona de Galerías Localidad de Teusaquillo, es importante ampliar la información ya que surge de una queja por redes sociales, y es importante ampliar las acciones generadas </w:t>
            </w:r>
            <w:r w:rsidRPr="00E72D1F">
              <w:rPr>
                <w:rFonts w:ascii="Arial" w:hAnsi="Arial" w:cs="Arial"/>
              </w:rPr>
              <w:lastRenderedPageBreak/>
              <w:t>en cuanto a que problemáticas se trabajó,  (puntos de acumulación, línea 110, arrojos de mixtos código de policía, cestas públicas.). En los Barrios de Alfonso López y Galerías</w:t>
            </w:r>
          </w:p>
          <w:p w14:paraId="38C70AD4" w14:textId="77777777" w:rsidR="006C698F" w:rsidRPr="00E72D1F" w:rsidRDefault="006C698F" w:rsidP="006C698F">
            <w:pPr>
              <w:pStyle w:val="Prrafodelista"/>
              <w:numPr>
                <w:ilvl w:val="0"/>
                <w:numId w:val="43"/>
              </w:numPr>
              <w:spacing w:after="160"/>
              <w:jc w:val="both"/>
              <w:rPr>
                <w:rFonts w:ascii="Arial" w:hAnsi="Arial" w:cs="Arial"/>
              </w:rPr>
            </w:pPr>
            <w:r w:rsidRPr="00E72D1F">
              <w:rPr>
                <w:rFonts w:ascii="Arial" w:hAnsi="Arial" w:cs="Arial"/>
              </w:rPr>
              <w:t>En actividad de Mártires es importante referir que como producto del recorrido para mitigar punto crítico del sector de Eduardo santos se programó jornada informativa.</w:t>
            </w:r>
          </w:p>
          <w:p w14:paraId="46F746C6" w14:textId="77777777" w:rsidR="006C698F" w:rsidRPr="00E72D1F" w:rsidRDefault="006C698F" w:rsidP="006C698F">
            <w:pPr>
              <w:pStyle w:val="Prrafodelista"/>
              <w:numPr>
                <w:ilvl w:val="0"/>
                <w:numId w:val="43"/>
              </w:numPr>
              <w:spacing w:after="160"/>
              <w:jc w:val="both"/>
              <w:rPr>
                <w:rFonts w:ascii="Arial" w:hAnsi="Arial" w:cs="Arial"/>
              </w:rPr>
            </w:pPr>
            <w:r w:rsidRPr="00E72D1F">
              <w:rPr>
                <w:rFonts w:ascii="Arial" w:hAnsi="Arial" w:cs="Arial"/>
              </w:rPr>
              <w:t>En su gran mayoría las actividades de las Localidades están concentradas en la vigilancia de puntos críticos. La sugerencia  es buscar iniciativas virtuales, que permita contacto con la comunidad no presencial pero que genere recordación, y de tipo pedagógico. Por ejemplo videos cortos de envió por WhatsApp, mayor gestión con líderes zonales y entidades de apoyo.</w:t>
            </w:r>
          </w:p>
          <w:p w14:paraId="1762F904" w14:textId="77777777" w:rsidR="006C698F" w:rsidRPr="00E72D1F" w:rsidRDefault="006C698F" w:rsidP="006C698F">
            <w:pPr>
              <w:pStyle w:val="Prrafodelista"/>
              <w:numPr>
                <w:ilvl w:val="0"/>
                <w:numId w:val="43"/>
              </w:numPr>
              <w:spacing w:after="160"/>
              <w:jc w:val="both"/>
              <w:rPr>
                <w:rFonts w:ascii="Arial" w:hAnsi="Arial" w:cs="Arial"/>
              </w:rPr>
            </w:pPr>
            <w:r w:rsidRPr="00E72D1F">
              <w:rPr>
                <w:rFonts w:ascii="Arial" w:hAnsi="Arial" w:cs="Arial"/>
              </w:rPr>
              <w:t xml:space="preserve">EL recorrido de puntos críticos realizado con UAESP e Interventoría  abordo las Localidades de Antonio Nariño y Puente Aranda. No se refiere en los informes. </w:t>
            </w:r>
          </w:p>
          <w:p w14:paraId="4AF7D52F" w14:textId="77777777" w:rsidR="006C698F" w:rsidRPr="00E72D1F" w:rsidRDefault="006C698F" w:rsidP="006C698F">
            <w:pPr>
              <w:pStyle w:val="Prrafodelista"/>
              <w:numPr>
                <w:ilvl w:val="0"/>
                <w:numId w:val="43"/>
              </w:numPr>
              <w:shd w:val="clear" w:color="auto" w:fill="FFFFFF"/>
              <w:spacing w:before="100" w:beforeAutospacing="1" w:after="100" w:afterAutospacing="1"/>
              <w:jc w:val="both"/>
              <w:textAlignment w:val="baseline"/>
              <w:rPr>
                <w:rFonts w:ascii="Arial" w:hAnsi="Arial" w:cs="Arial"/>
                <w:color w:val="000000"/>
                <w:lang w:eastAsia="es-CO"/>
              </w:rPr>
            </w:pPr>
            <w:r w:rsidRPr="00E72D1F">
              <w:rPr>
                <w:rFonts w:ascii="Arial" w:hAnsi="Arial" w:cs="Arial"/>
                <w:color w:val="000000"/>
                <w:lang w:eastAsia="es-CO"/>
              </w:rPr>
              <w:t>En semana 30 para el programa de relacionamiento con la comunidad,  anexo 3  y 11  se programaron dos actividades en campo de la Localidad de Puente Aranda el resto de las Localidades a mi cargo (Mártires, Teusaquillo  y Antonio Nariño) no contaron con ninguna actividad ni en campo ni de tipo virtual. </w:t>
            </w:r>
          </w:p>
          <w:p w14:paraId="20BA57E6" w14:textId="7F8659B3" w:rsidR="006C698F" w:rsidRPr="00E72D1F" w:rsidRDefault="006C698F" w:rsidP="006C698F">
            <w:pPr>
              <w:numPr>
                <w:ilvl w:val="0"/>
                <w:numId w:val="43"/>
              </w:numPr>
              <w:shd w:val="clear" w:color="auto" w:fill="FFFFFF"/>
              <w:spacing w:beforeAutospacing="1" w:afterAutospacing="1"/>
              <w:jc w:val="both"/>
              <w:textAlignment w:val="baseline"/>
              <w:rPr>
                <w:rFonts w:ascii="Arial" w:hAnsi="Arial" w:cs="Arial"/>
                <w:color w:val="000000"/>
                <w:lang w:eastAsia="es-CO"/>
              </w:rPr>
            </w:pPr>
            <w:r w:rsidRPr="00E72D1F">
              <w:rPr>
                <w:rFonts w:ascii="Arial" w:hAnsi="Arial" w:cs="Arial"/>
                <w:color w:val="000000"/>
                <w:lang w:eastAsia="es-CO"/>
              </w:rPr>
              <w:t>En la semana 31 </w:t>
            </w:r>
            <w:r w:rsidRPr="00E72D1F">
              <w:rPr>
                <w:rFonts w:ascii="Arial" w:hAnsi="Arial" w:cs="Arial"/>
                <w:color w:val="000000"/>
                <w:bdr w:val="none" w:sz="0" w:space="0" w:color="auto" w:frame="1"/>
                <w:shd w:val="clear" w:color="auto" w:fill="FFFFFF"/>
                <w:lang w:eastAsia="es-CO"/>
              </w:rPr>
              <w:t xml:space="preserve">el programa de relacionamiento con la </w:t>
            </w:r>
            <w:r w:rsidR="00C772BF" w:rsidRPr="00E72D1F">
              <w:rPr>
                <w:rFonts w:ascii="Arial" w:hAnsi="Arial" w:cs="Arial"/>
                <w:color w:val="000000"/>
                <w:bdr w:val="none" w:sz="0" w:space="0" w:color="auto" w:frame="1"/>
                <w:shd w:val="clear" w:color="auto" w:fill="FFFFFF"/>
                <w:lang w:eastAsia="es-CO"/>
              </w:rPr>
              <w:t>comunidad, anexo</w:t>
            </w:r>
            <w:r w:rsidRPr="00E72D1F">
              <w:rPr>
                <w:rFonts w:ascii="Arial" w:hAnsi="Arial" w:cs="Arial"/>
                <w:color w:val="000000"/>
                <w:bdr w:val="none" w:sz="0" w:space="0" w:color="auto" w:frame="1"/>
                <w:shd w:val="clear" w:color="auto" w:fill="FFFFFF"/>
                <w:lang w:eastAsia="es-CO"/>
              </w:rPr>
              <w:t xml:space="preserve"> 3 y 11  </w:t>
            </w:r>
            <w:r w:rsidRPr="00E72D1F">
              <w:rPr>
                <w:rFonts w:ascii="Arial" w:hAnsi="Arial" w:cs="Arial"/>
                <w:color w:val="000000"/>
                <w:lang w:eastAsia="es-CO"/>
              </w:rPr>
              <w:t xml:space="preserve"> que está iniciando, no se cuenta con ninguna actividad ni en campo ni virtual en las cuatro Localidades en mención </w:t>
            </w:r>
            <w:r w:rsidRPr="00E72D1F">
              <w:rPr>
                <w:rFonts w:ascii="Arial" w:hAnsi="Arial" w:cs="Arial"/>
                <w:color w:val="000000"/>
                <w:bdr w:val="none" w:sz="0" w:space="0" w:color="auto" w:frame="1"/>
                <w:shd w:val="clear" w:color="auto" w:fill="FFFFFF"/>
                <w:lang w:eastAsia="es-CO"/>
              </w:rPr>
              <w:t xml:space="preserve">(Mártires, Teusaquillo, Puente </w:t>
            </w:r>
            <w:r w:rsidR="00C772BF" w:rsidRPr="00E72D1F">
              <w:rPr>
                <w:rFonts w:ascii="Arial" w:hAnsi="Arial" w:cs="Arial"/>
                <w:color w:val="000000"/>
                <w:bdr w:val="none" w:sz="0" w:space="0" w:color="auto" w:frame="1"/>
                <w:shd w:val="clear" w:color="auto" w:fill="FFFFFF"/>
                <w:lang w:eastAsia="es-CO"/>
              </w:rPr>
              <w:t>Aranda y</w:t>
            </w:r>
            <w:r w:rsidRPr="00E72D1F">
              <w:rPr>
                <w:rFonts w:ascii="Arial" w:hAnsi="Arial" w:cs="Arial"/>
                <w:color w:val="000000"/>
                <w:bdr w:val="none" w:sz="0" w:space="0" w:color="auto" w:frame="1"/>
                <w:shd w:val="clear" w:color="auto" w:fill="FFFFFF"/>
                <w:lang w:eastAsia="es-CO"/>
              </w:rPr>
              <w:t xml:space="preserve"> Antonio Nariño) solo está programada la participación   en espacio interinstitucional de mesa de </w:t>
            </w:r>
            <w:r w:rsidR="00C772BF" w:rsidRPr="00E72D1F">
              <w:rPr>
                <w:rFonts w:ascii="Arial" w:hAnsi="Arial" w:cs="Arial"/>
                <w:color w:val="000000"/>
                <w:bdr w:val="none" w:sz="0" w:space="0" w:color="auto" w:frame="1"/>
                <w:shd w:val="clear" w:color="auto" w:fill="FFFFFF"/>
                <w:lang w:eastAsia="es-CO"/>
              </w:rPr>
              <w:t>habitabilidad</w:t>
            </w:r>
            <w:r w:rsidRPr="00E72D1F">
              <w:rPr>
                <w:rFonts w:ascii="Arial" w:hAnsi="Arial" w:cs="Arial"/>
                <w:color w:val="000000"/>
                <w:bdr w:val="none" w:sz="0" w:space="0" w:color="auto" w:frame="1"/>
                <w:shd w:val="clear" w:color="auto" w:fill="FFFFFF"/>
                <w:lang w:eastAsia="es-CO"/>
              </w:rPr>
              <w:t xml:space="preserve"> en calle.</w:t>
            </w:r>
          </w:p>
          <w:p w14:paraId="27CAD4A5" w14:textId="77777777" w:rsidR="006C698F" w:rsidRPr="00481866" w:rsidRDefault="006C698F" w:rsidP="006C698F">
            <w:pPr>
              <w:numPr>
                <w:ilvl w:val="0"/>
                <w:numId w:val="43"/>
              </w:numPr>
              <w:shd w:val="clear" w:color="auto" w:fill="FFFFFF"/>
              <w:spacing w:beforeAutospacing="1" w:afterAutospacing="1"/>
              <w:jc w:val="both"/>
              <w:textAlignment w:val="baseline"/>
              <w:rPr>
                <w:rFonts w:ascii="Arial" w:hAnsi="Arial" w:cs="Arial"/>
                <w:color w:val="000000"/>
                <w:lang w:eastAsia="es-CO"/>
              </w:rPr>
            </w:pPr>
            <w:r w:rsidRPr="00E72D1F">
              <w:rPr>
                <w:rFonts w:ascii="Arial" w:hAnsi="Arial" w:cs="Arial"/>
                <w:color w:val="000000"/>
                <w:bdr w:val="none" w:sz="0" w:space="0" w:color="auto" w:frame="1"/>
                <w:lang w:eastAsia="es-CO"/>
              </w:rPr>
              <w:t>En las programaciones, desde semanas atrás, en el desarrollo de la pandemia,  las actividades que son más programadas por el prestador como meta cumplida está enfocada a visita de puntos críticos acción que es la vigilancia en cada punto de un operario lo cual no ha sido clara la acción pedagógica a través de dicha estrategia.</w:t>
            </w:r>
          </w:p>
          <w:p w14:paraId="2B4C795C" w14:textId="77777777" w:rsidR="00481866" w:rsidRPr="00E72D1F" w:rsidRDefault="00481866" w:rsidP="00481866">
            <w:pPr>
              <w:shd w:val="clear" w:color="auto" w:fill="FFFFFF"/>
              <w:spacing w:beforeAutospacing="1" w:afterAutospacing="1"/>
              <w:ind w:left="720"/>
              <w:jc w:val="both"/>
              <w:textAlignment w:val="baseline"/>
              <w:rPr>
                <w:rFonts w:ascii="Arial" w:hAnsi="Arial" w:cs="Arial"/>
                <w:color w:val="000000"/>
                <w:lang w:eastAsia="es-CO"/>
              </w:rPr>
            </w:pPr>
          </w:p>
          <w:p w14:paraId="2FD899D6" w14:textId="2DED52A8" w:rsidR="006C698F" w:rsidRPr="00E72D1F" w:rsidRDefault="006C698F" w:rsidP="006C698F">
            <w:pPr>
              <w:shd w:val="clear" w:color="auto" w:fill="FFFFFF"/>
              <w:jc w:val="both"/>
              <w:textAlignment w:val="baseline"/>
              <w:rPr>
                <w:rFonts w:ascii="Arial" w:hAnsi="Arial" w:cs="Arial"/>
                <w:color w:val="000000"/>
                <w:lang w:eastAsia="es-CO"/>
              </w:rPr>
            </w:pPr>
            <w:r w:rsidRPr="00E72D1F">
              <w:rPr>
                <w:rFonts w:ascii="Arial" w:hAnsi="Arial" w:cs="Arial"/>
                <w:color w:val="000000"/>
                <w:bdr w:val="none" w:sz="0" w:space="0" w:color="auto" w:frame="1"/>
                <w:lang w:eastAsia="es-CO"/>
              </w:rPr>
              <w:t>Cabe mencionar, que desde el equipo de gestión social RBL, se ha referido a los gestores sociales del prestador, sectores donde se pueden desarrollar actividades debido a las necesidades evidenciadas en el Territorio, así mismo se ha procurado apoyar con la articulación de las acciones que desde la UAESP se han acordado en el marco de la CAL, </w:t>
            </w:r>
            <w:r w:rsidRPr="00E72D1F">
              <w:rPr>
                <w:rFonts w:ascii="Arial" w:hAnsi="Arial" w:cs="Arial"/>
                <w:color w:val="000000"/>
                <w:lang w:eastAsia="es-CO"/>
              </w:rPr>
              <w:t>así</w:t>
            </w:r>
            <w:r w:rsidRPr="00E72D1F">
              <w:rPr>
                <w:rFonts w:ascii="Arial" w:hAnsi="Arial" w:cs="Arial"/>
                <w:color w:val="000000"/>
                <w:bdr w:val="none" w:sz="0" w:space="0" w:color="auto" w:frame="1"/>
                <w:lang w:eastAsia="es-CO"/>
              </w:rPr>
              <w:t> mismo resulta preocupante, ya que posiblemente la coyuntura se extienda y el </w:t>
            </w:r>
            <w:r w:rsidRPr="00E72D1F">
              <w:rPr>
                <w:rFonts w:ascii="Arial" w:hAnsi="Arial" w:cs="Arial"/>
                <w:color w:val="000000"/>
                <w:lang w:eastAsia="es-CO"/>
              </w:rPr>
              <w:t>componente</w:t>
            </w:r>
            <w:r w:rsidRPr="00E72D1F">
              <w:rPr>
                <w:rFonts w:ascii="Arial" w:hAnsi="Arial" w:cs="Arial"/>
                <w:color w:val="000000"/>
                <w:bdr w:val="none" w:sz="0" w:space="0" w:color="auto" w:frame="1"/>
                <w:lang w:eastAsia="es-CO"/>
              </w:rPr>
              <w:t> </w:t>
            </w:r>
            <w:r w:rsidRPr="00E72D1F">
              <w:rPr>
                <w:rFonts w:ascii="Arial" w:hAnsi="Arial" w:cs="Arial"/>
                <w:color w:val="000000"/>
                <w:lang w:eastAsia="es-CO"/>
              </w:rPr>
              <w:t>pedagógico</w:t>
            </w:r>
            <w:r w:rsidRPr="00E72D1F">
              <w:rPr>
                <w:rFonts w:ascii="Arial" w:hAnsi="Arial" w:cs="Arial"/>
                <w:color w:val="000000"/>
                <w:bdr w:val="none" w:sz="0" w:space="0" w:color="auto" w:frame="1"/>
                <w:lang w:eastAsia="es-CO"/>
              </w:rPr>
              <w:t> requiere </w:t>
            </w:r>
            <w:r w:rsidRPr="00E72D1F">
              <w:rPr>
                <w:rFonts w:ascii="Arial" w:hAnsi="Arial" w:cs="Arial"/>
                <w:color w:val="000000"/>
                <w:lang w:eastAsia="es-CO"/>
              </w:rPr>
              <w:t>reinvención</w:t>
            </w:r>
            <w:r w:rsidRPr="00E72D1F">
              <w:rPr>
                <w:rFonts w:ascii="Arial" w:hAnsi="Arial" w:cs="Arial"/>
                <w:color w:val="000000"/>
                <w:bdr w:val="none" w:sz="0" w:space="0" w:color="auto" w:frame="1"/>
                <w:lang w:eastAsia="es-CO"/>
              </w:rPr>
              <w:t> y </w:t>
            </w:r>
            <w:r w:rsidRPr="00E72D1F">
              <w:rPr>
                <w:rFonts w:ascii="Arial" w:hAnsi="Arial" w:cs="Arial"/>
                <w:color w:val="000000"/>
                <w:lang w:eastAsia="es-CO"/>
              </w:rPr>
              <w:t>gestión</w:t>
            </w:r>
            <w:r w:rsidRPr="00E72D1F">
              <w:rPr>
                <w:rFonts w:ascii="Arial" w:hAnsi="Arial" w:cs="Arial"/>
                <w:color w:val="000000"/>
                <w:bdr w:val="none" w:sz="0" w:space="0" w:color="auto" w:frame="1"/>
                <w:lang w:eastAsia="es-CO"/>
              </w:rPr>
              <w:t> en las </w:t>
            </w:r>
            <w:r w:rsidRPr="00E72D1F">
              <w:rPr>
                <w:rFonts w:ascii="Arial" w:hAnsi="Arial" w:cs="Arial"/>
                <w:color w:val="000000"/>
                <w:lang w:eastAsia="es-CO"/>
              </w:rPr>
              <w:t>Localidades</w:t>
            </w:r>
            <w:r w:rsidRPr="00E72D1F">
              <w:rPr>
                <w:rFonts w:ascii="Arial" w:hAnsi="Arial" w:cs="Arial"/>
                <w:color w:val="000000"/>
                <w:bdr w:val="none" w:sz="0" w:space="0" w:color="auto" w:frame="1"/>
                <w:lang w:eastAsia="es-CO"/>
              </w:rPr>
              <w:t> para la </w:t>
            </w:r>
            <w:r w:rsidRPr="00E72D1F">
              <w:rPr>
                <w:rFonts w:ascii="Arial" w:hAnsi="Arial" w:cs="Arial"/>
                <w:color w:val="000000"/>
                <w:lang w:eastAsia="es-CO"/>
              </w:rPr>
              <w:t>generación</w:t>
            </w:r>
            <w:r w:rsidRPr="00E72D1F">
              <w:rPr>
                <w:rFonts w:ascii="Arial" w:hAnsi="Arial" w:cs="Arial"/>
                <w:color w:val="000000"/>
                <w:bdr w:val="none" w:sz="0" w:space="0" w:color="auto" w:frame="1"/>
                <w:lang w:eastAsia="es-CO"/>
              </w:rPr>
              <w:t> de espacios. </w:t>
            </w:r>
            <w:r w:rsidRPr="00E72D1F">
              <w:rPr>
                <w:rFonts w:ascii="Arial" w:hAnsi="Arial" w:cs="Arial"/>
                <w:color w:val="000000"/>
                <w:lang w:eastAsia="es-CO"/>
              </w:rPr>
              <w:t>Así</w:t>
            </w:r>
            <w:r w:rsidRPr="00E72D1F">
              <w:rPr>
                <w:rFonts w:ascii="Arial" w:hAnsi="Arial" w:cs="Arial"/>
                <w:color w:val="000000"/>
                <w:bdr w:val="none" w:sz="0" w:space="0" w:color="auto" w:frame="1"/>
                <w:lang w:eastAsia="es-CO"/>
              </w:rPr>
              <w:t> mismo, es compresible </w:t>
            </w:r>
            <w:r w:rsidRPr="00E72D1F">
              <w:rPr>
                <w:rFonts w:ascii="Arial" w:hAnsi="Arial" w:cs="Arial"/>
                <w:color w:val="000000"/>
                <w:lang w:eastAsia="es-CO"/>
              </w:rPr>
              <w:t>que</w:t>
            </w:r>
            <w:r w:rsidRPr="00E72D1F">
              <w:rPr>
                <w:rFonts w:ascii="Arial" w:hAnsi="Arial" w:cs="Arial"/>
                <w:color w:val="000000"/>
                <w:bdr w:val="none" w:sz="0" w:space="0" w:color="auto" w:frame="1"/>
                <w:lang w:eastAsia="es-CO"/>
              </w:rPr>
              <w:t> las </w:t>
            </w:r>
            <w:r w:rsidRPr="00E72D1F">
              <w:rPr>
                <w:rFonts w:ascii="Arial" w:hAnsi="Arial" w:cs="Arial"/>
                <w:color w:val="000000"/>
                <w:lang w:eastAsia="es-CO"/>
              </w:rPr>
              <w:t>dinámicas</w:t>
            </w:r>
            <w:r w:rsidRPr="00E72D1F">
              <w:rPr>
                <w:rFonts w:ascii="Arial" w:hAnsi="Arial" w:cs="Arial"/>
                <w:color w:val="000000"/>
                <w:bdr w:val="none" w:sz="0" w:space="0" w:color="auto" w:frame="1"/>
                <w:lang w:eastAsia="es-CO"/>
              </w:rPr>
              <w:t> de los territorios y las necesidades sean </w:t>
            </w:r>
            <w:r w:rsidRPr="00E72D1F">
              <w:rPr>
                <w:rFonts w:ascii="Arial" w:hAnsi="Arial" w:cs="Arial"/>
                <w:color w:val="000000"/>
                <w:lang w:eastAsia="es-CO"/>
              </w:rPr>
              <w:t>diferentes</w:t>
            </w:r>
            <w:r w:rsidRPr="00E72D1F">
              <w:rPr>
                <w:rFonts w:ascii="Arial" w:hAnsi="Arial" w:cs="Arial"/>
                <w:color w:val="000000"/>
                <w:bdr w:val="none" w:sz="0" w:space="0" w:color="auto" w:frame="1"/>
                <w:lang w:eastAsia="es-CO"/>
              </w:rPr>
              <w:t> </w:t>
            </w:r>
            <w:r w:rsidR="00C772BF" w:rsidRPr="00E72D1F">
              <w:rPr>
                <w:rFonts w:ascii="Arial" w:hAnsi="Arial" w:cs="Arial"/>
                <w:color w:val="000000"/>
                <w:bdr w:val="none" w:sz="0" w:space="0" w:color="auto" w:frame="1"/>
                <w:lang w:eastAsia="es-CO"/>
              </w:rPr>
              <w:t>más</w:t>
            </w:r>
            <w:r w:rsidRPr="00E72D1F">
              <w:rPr>
                <w:rFonts w:ascii="Arial" w:hAnsi="Arial" w:cs="Arial"/>
                <w:color w:val="000000"/>
                <w:bdr w:val="none" w:sz="0" w:space="0" w:color="auto" w:frame="1"/>
                <w:lang w:eastAsia="es-CO"/>
              </w:rPr>
              <w:t xml:space="preserve"> si es claro que en todas las L</w:t>
            </w:r>
            <w:r w:rsidRPr="00E72D1F">
              <w:rPr>
                <w:rFonts w:ascii="Arial" w:hAnsi="Arial" w:cs="Arial"/>
                <w:color w:val="000000"/>
                <w:lang w:eastAsia="es-CO"/>
              </w:rPr>
              <w:t>ocalidades</w:t>
            </w:r>
            <w:r w:rsidRPr="00E72D1F">
              <w:rPr>
                <w:rFonts w:ascii="Arial" w:hAnsi="Arial" w:cs="Arial"/>
                <w:color w:val="000000"/>
                <w:bdr w:val="none" w:sz="0" w:space="0" w:color="auto" w:frame="1"/>
                <w:lang w:eastAsia="es-CO"/>
              </w:rPr>
              <w:t> hay necesidades por </w:t>
            </w:r>
            <w:r w:rsidRPr="00E72D1F">
              <w:rPr>
                <w:rFonts w:ascii="Arial" w:hAnsi="Arial" w:cs="Arial"/>
                <w:color w:val="000000"/>
                <w:lang w:eastAsia="es-CO"/>
              </w:rPr>
              <w:t>trabajar. Agradezco la atención.</w:t>
            </w:r>
          </w:p>
          <w:p w14:paraId="2392714C" w14:textId="77777777" w:rsidR="006C698F" w:rsidRPr="00E72D1F" w:rsidRDefault="006C698F" w:rsidP="006C698F">
            <w:pPr>
              <w:ind w:left="360"/>
              <w:jc w:val="both"/>
              <w:rPr>
                <w:rFonts w:ascii="Arial" w:hAnsi="Arial" w:cs="Arial"/>
                <w:lang w:val="es-CO" w:eastAsia="es-CO"/>
              </w:rPr>
            </w:pPr>
          </w:p>
          <w:p w14:paraId="4411402F" w14:textId="3ABBD7E2" w:rsidR="006C698F" w:rsidRPr="00E72D1F" w:rsidRDefault="006C698F" w:rsidP="006C698F">
            <w:pPr>
              <w:jc w:val="both"/>
              <w:rPr>
                <w:rFonts w:ascii="Arial" w:hAnsi="Arial" w:cs="Arial"/>
                <w:lang w:val="es-CO" w:eastAsia="es-CO"/>
              </w:rPr>
            </w:pPr>
            <w:r w:rsidRPr="00E72D1F">
              <w:rPr>
                <w:rFonts w:ascii="Arial" w:hAnsi="Arial" w:cs="Arial"/>
                <w:lang w:val="es-CO" w:eastAsia="es-CO"/>
              </w:rPr>
              <w:t xml:space="preserve">Se han hablado con los gestores asignados a cada una de las Localidades, manifestándoles de trabajar de la mano con los administradores de conjuntos de propiedad horizontal, Asojuntas, Líderes comunitarios, CPL, en los encuentros comunitarios que está organizando la Policía, así mismo con las actividades que se puedan programar en las Mesas de residuos y </w:t>
            </w:r>
            <w:r w:rsidR="00C772BF" w:rsidRPr="00E72D1F">
              <w:rPr>
                <w:rFonts w:ascii="Arial" w:hAnsi="Arial" w:cs="Arial"/>
                <w:lang w:val="es-CO" w:eastAsia="es-CO"/>
              </w:rPr>
              <w:t>habitabilidad</w:t>
            </w:r>
            <w:r w:rsidRPr="00E72D1F">
              <w:rPr>
                <w:rFonts w:ascii="Arial" w:hAnsi="Arial" w:cs="Arial"/>
                <w:lang w:val="es-CO" w:eastAsia="es-CO"/>
              </w:rPr>
              <w:t xml:space="preserve"> en calle para efectuar capacitaciones conjuntas entre la UAESP y LIME.</w:t>
            </w:r>
          </w:p>
          <w:p w14:paraId="64D8212A" w14:textId="77777777" w:rsidR="006C698F" w:rsidRPr="00E72D1F" w:rsidRDefault="006C698F" w:rsidP="006C698F">
            <w:pPr>
              <w:jc w:val="both"/>
              <w:rPr>
                <w:rFonts w:ascii="Arial" w:hAnsi="Arial" w:cs="Arial"/>
                <w:lang w:val="es-CO" w:eastAsia="es-CO"/>
              </w:rPr>
            </w:pPr>
          </w:p>
          <w:p w14:paraId="527D3D25" w14:textId="77777777" w:rsidR="006C698F" w:rsidRPr="00E72D1F" w:rsidRDefault="006C698F" w:rsidP="006C698F">
            <w:pPr>
              <w:jc w:val="both"/>
              <w:rPr>
                <w:rFonts w:ascii="Arial" w:hAnsi="Arial" w:cs="Arial"/>
                <w:lang w:val="es-CO" w:eastAsia="es-CO"/>
              </w:rPr>
            </w:pPr>
            <w:r w:rsidRPr="00E72D1F">
              <w:rPr>
                <w:rFonts w:ascii="Arial" w:hAnsi="Arial" w:cs="Arial"/>
                <w:lang w:val="es-CO" w:eastAsia="es-CO"/>
              </w:rPr>
              <w:t>Tener en cuenta la prevención en casos de Covid 19 en los Operarios de LIME y toma de decisiones de personal Directivo de la empresa, referente a estos casos.</w:t>
            </w:r>
          </w:p>
          <w:p w14:paraId="299F9C12" w14:textId="77777777" w:rsidR="0003730C" w:rsidRPr="00E72D1F" w:rsidRDefault="0003730C" w:rsidP="00F67A2E">
            <w:pPr>
              <w:jc w:val="both"/>
              <w:rPr>
                <w:rFonts w:ascii="Arial" w:hAnsi="Arial" w:cs="Arial"/>
                <w:b/>
                <w:u w:val="single"/>
              </w:rPr>
            </w:pPr>
          </w:p>
          <w:p w14:paraId="6B331A08" w14:textId="77777777" w:rsidR="00275380" w:rsidRPr="00E72D1F" w:rsidRDefault="00275380" w:rsidP="00275380">
            <w:pPr>
              <w:pStyle w:val="xmsonormal"/>
              <w:shd w:val="clear" w:color="auto" w:fill="FFFFFF"/>
              <w:spacing w:before="0" w:beforeAutospacing="0" w:after="0" w:afterAutospacing="0"/>
              <w:rPr>
                <w:rFonts w:ascii="Arial" w:hAnsi="Arial" w:cs="Arial"/>
                <w:b/>
                <w:color w:val="000000"/>
                <w:sz w:val="20"/>
              </w:rPr>
            </w:pPr>
            <w:r w:rsidRPr="00E72D1F">
              <w:rPr>
                <w:rFonts w:ascii="Arial" w:hAnsi="Arial" w:cs="Arial"/>
                <w:b/>
                <w:color w:val="000000"/>
                <w:sz w:val="22"/>
              </w:rPr>
              <w:t>Observaciones informe interventoría mes de junio 2020</w:t>
            </w:r>
          </w:p>
          <w:p w14:paraId="227A874A" w14:textId="77777777" w:rsidR="00275380" w:rsidRPr="00E72D1F" w:rsidRDefault="00275380" w:rsidP="00275380">
            <w:pPr>
              <w:pStyle w:val="xmsonormal"/>
              <w:shd w:val="clear" w:color="auto" w:fill="FFFFFF"/>
              <w:spacing w:before="0" w:beforeAutospacing="0" w:after="0" w:afterAutospacing="0"/>
              <w:jc w:val="center"/>
              <w:rPr>
                <w:rFonts w:ascii="Arial Narrow" w:hAnsi="Arial Narrow" w:cs="Calibri"/>
                <w:b/>
                <w:color w:val="000000"/>
              </w:rPr>
            </w:pPr>
            <w:r w:rsidRPr="00E72D1F">
              <w:rPr>
                <w:rFonts w:ascii="Arial Narrow" w:hAnsi="Arial Narrow" w:cs="Calibri"/>
                <w:b/>
                <w:color w:val="000000"/>
              </w:rPr>
              <w:t> </w:t>
            </w:r>
          </w:p>
          <w:p w14:paraId="51A4E864" w14:textId="77777777" w:rsidR="00275380" w:rsidRPr="00E72D1F" w:rsidRDefault="00275380" w:rsidP="00275380">
            <w:pPr>
              <w:pStyle w:val="xmsonormal"/>
              <w:shd w:val="clear" w:color="auto" w:fill="FFFFFF"/>
              <w:spacing w:before="0" w:beforeAutospacing="0" w:after="0" w:afterAutospacing="0"/>
              <w:jc w:val="both"/>
              <w:rPr>
                <w:rFonts w:ascii="Arial" w:hAnsi="Arial" w:cs="Arial"/>
                <w:color w:val="000000"/>
                <w:sz w:val="20"/>
              </w:rPr>
            </w:pPr>
            <w:r w:rsidRPr="00E72D1F">
              <w:rPr>
                <w:rFonts w:ascii="Arial" w:hAnsi="Arial" w:cs="Arial"/>
                <w:b/>
                <w:bCs/>
                <w:color w:val="000000"/>
                <w:sz w:val="20"/>
              </w:rPr>
              <w:t>Visitas de interventoría </w:t>
            </w:r>
            <w:r w:rsidRPr="00E72D1F">
              <w:rPr>
                <w:rFonts w:ascii="Arial" w:hAnsi="Arial" w:cs="Arial"/>
                <w:b/>
                <w:bCs/>
                <w:color w:val="000000"/>
                <w:sz w:val="20"/>
                <w:bdr w:val="none" w:sz="0" w:space="0" w:color="auto" w:frame="1"/>
              </w:rPr>
              <w:t> </w:t>
            </w:r>
            <w:r w:rsidRPr="00E72D1F">
              <w:rPr>
                <w:rFonts w:ascii="Arial" w:hAnsi="Arial" w:cs="Arial"/>
                <w:b/>
                <w:bCs/>
                <w:color w:val="000000"/>
                <w:sz w:val="20"/>
              </w:rPr>
              <w:t>mes de junio 2020</w:t>
            </w:r>
            <w:r w:rsidRPr="00E72D1F">
              <w:rPr>
                <w:rFonts w:ascii="Arial" w:hAnsi="Arial" w:cs="Arial"/>
                <w:color w:val="000000"/>
                <w:sz w:val="20"/>
              </w:rPr>
              <w:t>  </w:t>
            </w:r>
          </w:p>
          <w:p w14:paraId="3E741B3F" w14:textId="77777777" w:rsidR="00275380" w:rsidRPr="00E72D1F" w:rsidRDefault="00275380" w:rsidP="00275380">
            <w:pPr>
              <w:pStyle w:val="xmsonormal"/>
              <w:shd w:val="clear" w:color="auto" w:fill="FFFFFF"/>
              <w:spacing w:before="0" w:beforeAutospacing="0" w:after="0" w:afterAutospacing="0"/>
              <w:jc w:val="both"/>
              <w:rPr>
                <w:rFonts w:ascii="Arial" w:hAnsi="Arial" w:cs="Arial"/>
                <w:color w:val="000000"/>
                <w:sz w:val="20"/>
              </w:rPr>
            </w:pPr>
          </w:p>
          <w:p w14:paraId="07460E57" w14:textId="77777777" w:rsidR="0003730C" w:rsidRPr="00E72D1F" w:rsidRDefault="00275380" w:rsidP="00275380">
            <w:pPr>
              <w:jc w:val="both"/>
              <w:rPr>
                <w:rFonts w:ascii="Arial" w:hAnsi="Arial" w:cs="Arial"/>
                <w:b/>
                <w:u w:val="single"/>
              </w:rPr>
            </w:pPr>
            <w:r w:rsidRPr="00E72D1F">
              <w:rPr>
                <w:rFonts w:ascii="Arial" w:hAnsi="Arial" w:cs="Arial"/>
                <w:color w:val="000000"/>
              </w:rPr>
              <w:t>Se identifica que en las Localidades de Puente Aranda </w:t>
            </w:r>
            <w:r w:rsidRPr="00E72D1F">
              <w:rPr>
                <w:rFonts w:ascii="Arial" w:hAnsi="Arial" w:cs="Arial"/>
                <w:b/>
                <w:bCs/>
                <w:color w:val="000000"/>
                <w:bdr w:val="none" w:sz="0" w:space="0" w:color="auto" w:frame="1"/>
              </w:rPr>
              <w:t> </w:t>
            </w:r>
            <w:r w:rsidRPr="00E72D1F">
              <w:rPr>
                <w:rFonts w:ascii="Arial" w:hAnsi="Arial" w:cs="Arial"/>
                <w:color w:val="000000"/>
              </w:rPr>
              <w:t>la mayoría de visitas se ejecutaron en actividades </w:t>
            </w:r>
            <w:r w:rsidRPr="00E72D1F">
              <w:rPr>
                <w:rFonts w:ascii="Arial" w:hAnsi="Arial" w:cs="Arial"/>
                <w:color w:val="000000"/>
                <w:bdr w:val="none" w:sz="0" w:space="0" w:color="auto" w:frame="1"/>
              </w:rPr>
              <w:t> </w:t>
            </w:r>
            <w:r w:rsidRPr="00E72D1F">
              <w:rPr>
                <w:rFonts w:ascii="Arial" w:hAnsi="Arial" w:cs="Arial"/>
                <w:color w:val="000000"/>
              </w:rPr>
              <w:t>de coordinación en reuniones de carácter interinstitucional; así mismo la Localidad de Teusaquillo llevó a cabo 4</w:t>
            </w:r>
            <w:r w:rsidRPr="00E72D1F">
              <w:rPr>
                <w:rFonts w:ascii="Arial" w:hAnsi="Arial" w:cs="Arial"/>
                <w:color w:val="000000"/>
                <w:bdr w:val="none" w:sz="0" w:space="0" w:color="auto" w:frame="1"/>
              </w:rPr>
              <w:t>  </w:t>
            </w:r>
            <w:r w:rsidRPr="00E72D1F">
              <w:rPr>
                <w:rFonts w:ascii="Arial" w:hAnsi="Arial" w:cs="Arial"/>
                <w:color w:val="000000"/>
              </w:rPr>
              <w:t>visitas de las cuales </w:t>
            </w:r>
            <w:r w:rsidRPr="00E72D1F">
              <w:rPr>
                <w:rFonts w:ascii="Arial" w:hAnsi="Arial" w:cs="Arial"/>
                <w:color w:val="000000"/>
                <w:bdr w:val="none" w:sz="0" w:space="0" w:color="auto" w:frame="1"/>
              </w:rPr>
              <w:t> </w:t>
            </w:r>
            <w:r w:rsidRPr="00E72D1F">
              <w:rPr>
                <w:rFonts w:ascii="Arial" w:hAnsi="Arial" w:cs="Arial"/>
                <w:color w:val="000000"/>
              </w:rPr>
              <w:t>tres se llevaron a cabo en </w:t>
            </w:r>
            <w:r w:rsidRPr="00E72D1F">
              <w:rPr>
                <w:rFonts w:ascii="Arial" w:hAnsi="Arial" w:cs="Arial"/>
                <w:color w:val="000000"/>
                <w:bdr w:val="none" w:sz="0" w:space="0" w:color="auto" w:frame="1"/>
              </w:rPr>
              <w:t> </w:t>
            </w:r>
            <w:r w:rsidRPr="00E72D1F">
              <w:rPr>
                <w:rFonts w:ascii="Arial" w:hAnsi="Arial" w:cs="Arial"/>
                <w:color w:val="000000"/>
              </w:rPr>
              <w:t>puntos críticos</w:t>
            </w:r>
            <w:r w:rsidRPr="00E72D1F">
              <w:rPr>
                <w:rFonts w:ascii="Arial" w:hAnsi="Arial" w:cs="Arial"/>
                <w:b/>
                <w:bCs/>
                <w:color w:val="000000"/>
              </w:rPr>
              <w:t> </w:t>
            </w:r>
            <w:r w:rsidRPr="00E72D1F">
              <w:rPr>
                <w:rFonts w:ascii="Arial" w:hAnsi="Arial" w:cs="Arial"/>
                <w:color w:val="000000"/>
              </w:rPr>
              <w:t>Esta observación se genera teniendo en cuenta que la programación de la interventoría depende de la programación del prestador; </w:t>
            </w:r>
            <w:r w:rsidRPr="00E72D1F">
              <w:rPr>
                <w:rFonts w:ascii="Arial" w:hAnsi="Arial" w:cs="Arial"/>
                <w:color w:val="000000"/>
                <w:bdr w:val="none" w:sz="0" w:space="0" w:color="auto" w:frame="1"/>
              </w:rPr>
              <w:t> </w:t>
            </w:r>
            <w:r w:rsidRPr="00E72D1F">
              <w:rPr>
                <w:rFonts w:ascii="Arial" w:hAnsi="Arial" w:cs="Arial"/>
                <w:color w:val="000000"/>
              </w:rPr>
              <w:t>lo cual evidencia que las actividades programadas por el prestador no son suficientes para los tipos de actividades según proyecto.</w:t>
            </w:r>
          </w:p>
          <w:p w14:paraId="25A0D9E7" w14:textId="77777777" w:rsidR="0003730C" w:rsidRPr="00E72D1F" w:rsidRDefault="0003730C" w:rsidP="00F67A2E">
            <w:pPr>
              <w:jc w:val="both"/>
              <w:rPr>
                <w:rFonts w:ascii="Arial" w:hAnsi="Arial" w:cs="Arial"/>
                <w:b/>
                <w:u w:val="single"/>
              </w:rPr>
            </w:pPr>
          </w:p>
          <w:p w14:paraId="26D43289" w14:textId="77777777" w:rsidR="0003730C" w:rsidRPr="00E72D1F" w:rsidRDefault="0003730C" w:rsidP="00F67A2E">
            <w:pPr>
              <w:jc w:val="both"/>
              <w:rPr>
                <w:rFonts w:ascii="Arial" w:hAnsi="Arial" w:cs="Arial"/>
                <w:b/>
                <w:u w:val="single"/>
              </w:rPr>
            </w:pPr>
          </w:p>
          <w:p w14:paraId="35A36D6A" w14:textId="77777777" w:rsidR="0003730C" w:rsidRPr="00E72D1F" w:rsidRDefault="0003730C" w:rsidP="00F67A2E">
            <w:pPr>
              <w:jc w:val="both"/>
              <w:rPr>
                <w:rFonts w:ascii="Arial" w:hAnsi="Arial" w:cs="Arial"/>
                <w:b/>
                <w:u w:val="single"/>
              </w:rPr>
            </w:pPr>
          </w:p>
          <w:p w14:paraId="59A94576" w14:textId="77777777" w:rsidR="0003730C" w:rsidRPr="00E72D1F" w:rsidRDefault="0003730C" w:rsidP="00F67A2E">
            <w:pPr>
              <w:jc w:val="both"/>
              <w:rPr>
                <w:rFonts w:ascii="Arial" w:hAnsi="Arial" w:cs="Arial"/>
                <w:b/>
                <w:u w:val="single"/>
              </w:rPr>
            </w:pPr>
          </w:p>
          <w:p w14:paraId="4DDAA46C" w14:textId="77777777" w:rsidR="0003730C" w:rsidRPr="00E72D1F" w:rsidRDefault="0003730C" w:rsidP="00F67A2E">
            <w:pPr>
              <w:jc w:val="both"/>
              <w:rPr>
                <w:rFonts w:ascii="Arial" w:hAnsi="Arial" w:cs="Arial"/>
                <w:b/>
                <w:u w:val="single"/>
              </w:rPr>
            </w:pPr>
          </w:p>
          <w:p w14:paraId="57E293EE" w14:textId="77777777" w:rsidR="00FC5B95" w:rsidRPr="00E72D1F" w:rsidRDefault="00FC5B95" w:rsidP="00FC5B95">
            <w:pPr>
              <w:pStyle w:val="Standard"/>
              <w:numPr>
                <w:ilvl w:val="0"/>
                <w:numId w:val="14"/>
              </w:numPr>
              <w:jc w:val="both"/>
              <w:rPr>
                <w:rFonts w:ascii="Arial" w:hAnsi="Arial" w:cs="Arial"/>
                <w:b/>
                <w:u w:val="single"/>
              </w:rPr>
            </w:pPr>
            <w:r w:rsidRPr="00E72D1F">
              <w:rPr>
                <w:rFonts w:ascii="Arial" w:hAnsi="Arial" w:cs="Arial"/>
                <w:b/>
                <w:u w:val="single"/>
              </w:rPr>
              <w:t>SOLICITUDES DE ACCIÓN CORRECTIVAS:</w:t>
            </w:r>
          </w:p>
          <w:p w14:paraId="2A52035B" w14:textId="77777777" w:rsidR="00FC5B95" w:rsidRPr="00E72D1F" w:rsidRDefault="00FC5B95" w:rsidP="00FC5B95">
            <w:pPr>
              <w:pStyle w:val="Standard"/>
              <w:jc w:val="both"/>
              <w:rPr>
                <w:rFonts w:ascii="Arial" w:hAnsi="Arial" w:cs="Arial"/>
                <w:noProof/>
              </w:rPr>
            </w:pPr>
          </w:p>
          <w:p w14:paraId="27577122" w14:textId="77777777" w:rsidR="00E41D3D" w:rsidRPr="00E72D1F" w:rsidRDefault="002A072E" w:rsidP="00FC5B95">
            <w:pPr>
              <w:jc w:val="both"/>
              <w:rPr>
                <w:rFonts w:ascii="Arial" w:hAnsi="Arial" w:cs="Arial"/>
                <w:bCs/>
                <w:color w:val="222222"/>
                <w:kern w:val="3"/>
                <w:shd w:val="clear" w:color="auto" w:fill="FFFFFF"/>
              </w:rPr>
            </w:pPr>
            <w:r w:rsidRPr="00E72D1F">
              <w:rPr>
                <w:rFonts w:ascii="Arial" w:hAnsi="Arial" w:cs="Arial"/>
                <w:bCs/>
                <w:color w:val="222222"/>
                <w:kern w:val="3"/>
                <w:shd w:val="clear" w:color="auto" w:fill="FFFFFF"/>
              </w:rPr>
              <w:t>Para el mes de junio</w:t>
            </w:r>
            <w:r w:rsidR="00D5577B" w:rsidRPr="00E72D1F">
              <w:rPr>
                <w:rFonts w:ascii="Arial" w:hAnsi="Arial" w:cs="Arial"/>
                <w:bCs/>
                <w:color w:val="222222"/>
                <w:kern w:val="3"/>
                <w:shd w:val="clear" w:color="auto" w:fill="FFFFFF"/>
              </w:rPr>
              <w:t xml:space="preserve"> de 2020 se indica que la Interventoría no formuló Solicitudes de a Acción Correctiva</w:t>
            </w:r>
          </w:p>
          <w:p w14:paraId="609BEC3B" w14:textId="77777777" w:rsidR="002C13BA" w:rsidRPr="00E72D1F" w:rsidRDefault="002C13BA" w:rsidP="00FC5B95">
            <w:pPr>
              <w:jc w:val="both"/>
              <w:rPr>
                <w:rFonts w:ascii="Arial" w:hAnsi="Arial" w:cs="Arial"/>
                <w:bCs/>
                <w:color w:val="222222"/>
                <w:kern w:val="3"/>
                <w:shd w:val="clear" w:color="auto" w:fill="FFFFFF"/>
              </w:rPr>
            </w:pPr>
          </w:p>
          <w:p w14:paraId="58C28D31" w14:textId="77777777" w:rsidR="00FC5B95" w:rsidRPr="00E72D1F" w:rsidRDefault="00AD3100" w:rsidP="00FC5B95">
            <w:pPr>
              <w:jc w:val="both"/>
              <w:rPr>
                <w:rFonts w:ascii="Arial" w:hAnsi="Arial" w:cs="Arial"/>
                <w:bCs/>
                <w:color w:val="222222"/>
                <w:kern w:val="3"/>
                <w:shd w:val="clear" w:color="auto" w:fill="FFFFFF"/>
              </w:rPr>
            </w:pPr>
            <w:r w:rsidRPr="00E72D1F">
              <w:rPr>
                <w:rFonts w:ascii="Arial" w:hAnsi="Arial" w:cs="Arial"/>
                <w:bCs/>
                <w:color w:val="222222"/>
                <w:kern w:val="3"/>
                <w:shd w:val="clear" w:color="auto" w:fill="FFFFFF"/>
              </w:rPr>
              <w:t>A</w:t>
            </w:r>
            <w:r w:rsidR="00FC5B95" w:rsidRPr="00E72D1F">
              <w:rPr>
                <w:rFonts w:ascii="Arial" w:hAnsi="Arial" w:cs="Arial"/>
                <w:bCs/>
                <w:color w:val="222222"/>
                <w:kern w:val="3"/>
                <w:shd w:val="clear" w:color="auto" w:fill="FFFFFF"/>
              </w:rPr>
              <w:t xml:space="preserve"> continuación, se presentan las SAC </w:t>
            </w:r>
            <w:r w:rsidR="005F68EB" w:rsidRPr="00E72D1F">
              <w:rPr>
                <w:rFonts w:ascii="Arial" w:hAnsi="Arial" w:cs="Arial"/>
                <w:bCs/>
                <w:color w:val="222222"/>
                <w:kern w:val="3"/>
                <w:shd w:val="clear" w:color="auto" w:fill="FFFFFF"/>
              </w:rPr>
              <w:t xml:space="preserve">que continúan en seguimiento para </w:t>
            </w:r>
            <w:r w:rsidR="00281BDE" w:rsidRPr="00E72D1F">
              <w:rPr>
                <w:rFonts w:ascii="Arial" w:hAnsi="Arial" w:cs="Arial"/>
                <w:bCs/>
                <w:color w:val="222222"/>
                <w:kern w:val="3"/>
                <w:shd w:val="clear" w:color="auto" w:fill="FFFFFF"/>
              </w:rPr>
              <w:t>junio</w:t>
            </w:r>
            <w:r w:rsidR="005F68EB" w:rsidRPr="00E72D1F">
              <w:rPr>
                <w:rFonts w:ascii="Arial" w:hAnsi="Arial" w:cs="Arial"/>
                <w:bCs/>
                <w:color w:val="222222"/>
                <w:kern w:val="3"/>
                <w:shd w:val="clear" w:color="auto" w:fill="FFFFFF"/>
              </w:rPr>
              <w:t xml:space="preserve"> 20</w:t>
            </w:r>
            <w:r w:rsidRPr="00E72D1F">
              <w:rPr>
                <w:rFonts w:ascii="Arial" w:hAnsi="Arial" w:cs="Arial"/>
                <w:bCs/>
                <w:color w:val="222222"/>
                <w:kern w:val="3"/>
                <w:shd w:val="clear" w:color="auto" w:fill="FFFFFF"/>
              </w:rPr>
              <w:t>20</w:t>
            </w:r>
            <w:r w:rsidR="005F68EB" w:rsidRPr="00E72D1F">
              <w:rPr>
                <w:rFonts w:ascii="Arial" w:hAnsi="Arial" w:cs="Arial"/>
                <w:bCs/>
                <w:color w:val="222222"/>
                <w:kern w:val="3"/>
                <w:shd w:val="clear" w:color="auto" w:fill="FFFFFF"/>
              </w:rPr>
              <w:t xml:space="preserve">: </w:t>
            </w:r>
          </w:p>
          <w:p w14:paraId="3AAF7102" w14:textId="77777777" w:rsidR="002B5053" w:rsidRPr="00E72D1F" w:rsidRDefault="002B5053" w:rsidP="00FC5B95">
            <w:pPr>
              <w:jc w:val="both"/>
              <w:rPr>
                <w:rFonts w:ascii="Arial" w:hAnsi="Arial" w:cs="Arial"/>
                <w:bCs/>
                <w:color w:val="222222"/>
                <w:kern w:val="3"/>
                <w:shd w:val="clear" w:color="auto" w:fill="FFFFFF"/>
              </w:rPr>
            </w:pPr>
          </w:p>
          <w:p w14:paraId="778F3C41" w14:textId="77777777" w:rsidR="005F68EB" w:rsidRPr="00E72D1F" w:rsidRDefault="001F03A6" w:rsidP="001F03A6">
            <w:pPr>
              <w:jc w:val="center"/>
              <w:rPr>
                <w:rFonts w:ascii="Arial" w:hAnsi="Arial" w:cs="Arial"/>
                <w:bCs/>
                <w:color w:val="222222"/>
                <w:kern w:val="3"/>
                <w:shd w:val="clear" w:color="auto" w:fill="FFFFFF"/>
              </w:rPr>
            </w:pPr>
            <w:r w:rsidRPr="00E72D1F">
              <w:rPr>
                <w:rFonts w:ascii="Arial" w:hAnsi="Arial" w:cs="Arial"/>
                <w:bCs/>
                <w:color w:val="222222"/>
                <w:kern w:val="3"/>
                <w:shd w:val="clear" w:color="auto" w:fill="FFFFFF"/>
              </w:rPr>
              <w:t xml:space="preserve">Tabla No </w:t>
            </w:r>
            <w:r w:rsidR="00D66C29" w:rsidRPr="00E72D1F">
              <w:rPr>
                <w:rFonts w:ascii="Arial" w:hAnsi="Arial" w:cs="Arial"/>
                <w:bCs/>
                <w:color w:val="222222"/>
                <w:kern w:val="3"/>
                <w:shd w:val="clear" w:color="auto" w:fill="FFFFFF"/>
              </w:rPr>
              <w:t>8</w:t>
            </w:r>
            <w:r w:rsidRPr="00E72D1F">
              <w:rPr>
                <w:rFonts w:ascii="Arial" w:hAnsi="Arial" w:cs="Arial"/>
                <w:bCs/>
                <w:color w:val="222222"/>
                <w:kern w:val="3"/>
                <w:shd w:val="clear" w:color="auto" w:fill="FFFFFF"/>
              </w:rPr>
              <w:t xml:space="preserve">. Relación de SAC en seguimiento </w:t>
            </w:r>
            <w:r w:rsidR="00281BDE" w:rsidRPr="00E72D1F">
              <w:rPr>
                <w:rFonts w:ascii="Arial" w:hAnsi="Arial" w:cs="Arial"/>
                <w:bCs/>
                <w:color w:val="222222"/>
                <w:kern w:val="3"/>
                <w:shd w:val="clear" w:color="auto" w:fill="FFFFFF"/>
              </w:rPr>
              <w:t>junio</w:t>
            </w:r>
            <w:r w:rsidRPr="00E72D1F">
              <w:rPr>
                <w:rFonts w:ascii="Arial" w:hAnsi="Arial" w:cs="Arial"/>
                <w:bCs/>
                <w:color w:val="222222"/>
                <w:kern w:val="3"/>
                <w:shd w:val="clear" w:color="auto" w:fill="FFFFFF"/>
              </w:rPr>
              <w:t xml:space="preserve"> 20</w:t>
            </w:r>
            <w:r w:rsidR="00AD3100" w:rsidRPr="00E72D1F">
              <w:rPr>
                <w:rFonts w:ascii="Arial" w:hAnsi="Arial" w:cs="Arial"/>
                <w:bCs/>
                <w:color w:val="222222"/>
                <w:kern w:val="3"/>
                <w:shd w:val="clear" w:color="auto" w:fill="FFFFFF"/>
              </w:rPr>
              <w:t>20</w:t>
            </w:r>
            <w:r w:rsidRPr="00E72D1F">
              <w:rPr>
                <w:rFonts w:ascii="Arial" w:hAnsi="Arial" w:cs="Arial"/>
                <w:bCs/>
                <w:color w:val="222222"/>
                <w:kern w:val="3"/>
                <w:shd w:val="clear" w:color="auto" w:fill="FFFFFF"/>
              </w:rPr>
              <w:t>.</w:t>
            </w:r>
          </w:p>
          <w:tbl>
            <w:tblPr>
              <w:tblW w:w="10118" w:type="dxa"/>
              <w:tblCellMar>
                <w:left w:w="10" w:type="dxa"/>
                <w:right w:w="10" w:type="dxa"/>
              </w:tblCellMar>
              <w:tblLook w:val="0000" w:firstRow="0" w:lastRow="0" w:firstColumn="0" w:lastColumn="0" w:noHBand="0" w:noVBand="0"/>
            </w:tblPr>
            <w:tblGrid>
              <w:gridCol w:w="885"/>
              <w:gridCol w:w="1971"/>
              <w:gridCol w:w="1476"/>
              <w:gridCol w:w="1027"/>
              <w:gridCol w:w="4759"/>
            </w:tblGrid>
            <w:tr w:rsidR="00E134D3" w:rsidRPr="00E72D1F" w14:paraId="5BB2A20F" w14:textId="77777777" w:rsidTr="00395C77">
              <w:trPr>
                <w:trHeight w:val="719"/>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078458" w14:textId="77777777" w:rsidR="00E134D3" w:rsidRPr="00E72D1F" w:rsidRDefault="00E134D3" w:rsidP="00E134D3">
                  <w:pPr>
                    <w:pStyle w:val="Ttulo2"/>
                    <w:spacing w:before="120" w:after="120"/>
                    <w:rPr>
                      <w:rFonts w:cs="Arial"/>
                      <w:bCs/>
                      <w:color w:val="222222"/>
                      <w:kern w:val="3"/>
                      <w:shd w:val="clear" w:color="auto" w:fill="FFFFFF"/>
                    </w:rPr>
                  </w:pPr>
                  <w:r w:rsidRPr="00E72D1F">
                    <w:rPr>
                      <w:rFonts w:cs="Arial"/>
                      <w:bCs/>
                      <w:color w:val="222222"/>
                      <w:kern w:val="3"/>
                      <w:shd w:val="clear" w:color="auto" w:fill="FFFFFF"/>
                    </w:rPr>
                    <w:t>No. SAC</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46D1230" w14:textId="77777777" w:rsidR="00E134D3" w:rsidRPr="00E72D1F" w:rsidRDefault="00E134D3" w:rsidP="00E134D3">
                  <w:pPr>
                    <w:pStyle w:val="Ttulo2"/>
                    <w:spacing w:before="120" w:after="120"/>
                    <w:rPr>
                      <w:rFonts w:cs="Arial"/>
                      <w:bCs/>
                      <w:color w:val="222222"/>
                      <w:kern w:val="3"/>
                      <w:shd w:val="clear" w:color="auto" w:fill="FFFFFF"/>
                    </w:rPr>
                  </w:pPr>
                  <w:r w:rsidRPr="00E72D1F">
                    <w:rPr>
                      <w:rFonts w:cs="Arial"/>
                      <w:bCs/>
                      <w:color w:val="222222"/>
                      <w:kern w:val="3"/>
                      <w:shd w:val="clear" w:color="auto" w:fill="FFFFFF"/>
                    </w:rPr>
                    <w:t>TEMA</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75F9CB1" w14:textId="77777777" w:rsidR="00E134D3" w:rsidRPr="00E72D1F" w:rsidRDefault="00E134D3" w:rsidP="00E134D3">
                  <w:pPr>
                    <w:pStyle w:val="Ttulo2"/>
                    <w:spacing w:before="120" w:after="120"/>
                    <w:rPr>
                      <w:rFonts w:cs="Arial"/>
                      <w:bCs/>
                      <w:color w:val="222222"/>
                      <w:kern w:val="3"/>
                      <w:shd w:val="clear" w:color="auto" w:fill="FFFFFF"/>
                    </w:rPr>
                  </w:pPr>
                  <w:r w:rsidRPr="00E72D1F">
                    <w:rPr>
                      <w:rFonts w:cs="Arial"/>
                      <w:bCs/>
                      <w:color w:val="222222"/>
                      <w:kern w:val="3"/>
                      <w:shd w:val="clear" w:color="auto" w:fill="FFFFFF"/>
                    </w:rPr>
                    <w:t>FECHA DE INICIO</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A0B29AA" w14:textId="77777777" w:rsidR="00E134D3" w:rsidRPr="00E72D1F" w:rsidRDefault="00E134D3" w:rsidP="00E134D3">
                  <w:pPr>
                    <w:pStyle w:val="Ttulo2"/>
                    <w:spacing w:before="120" w:after="120"/>
                    <w:rPr>
                      <w:rFonts w:cs="Arial"/>
                      <w:bCs/>
                      <w:color w:val="222222"/>
                      <w:kern w:val="3"/>
                      <w:shd w:val="clear" w:color="auto" w:fill="FFFFFF"/>
                    </w:rPr>
                  </w:pPr>
                  <w:r w:rsidRPr="00E72D1F">
                    <w:rPr>
                      <w:rFonts w:cs="Arial"/>
                      <w:bCs/>
                      <w:color w:val="222222"/>
                      <w:kern w:val="3"/>
                      <w:shd w:val="clear" w:color="auto" w:fill="FFFFFF"/>
                    </w:rPr>
                    <w:t>FECHA FINAL</w:t>
                  </w: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94A1FCB" w14:textId="77777777" w:rsidR="00E134D3" w:rsidRPr="00E72D1F" w:rsidRDefault="00E134D3" w:rsidP="00E134D3">
                  <w:pPr>
                    <w:pStyle w:val="Ttulo2"/>
                    <w:spacing w:before="120" w:after="120"/>
                    <w:rPr>
                      <w:rFonts w:cs="Arial"/>
                      <w:bCs/>
                      <w:color w:val="222222"/>
                      <w:kern w:val="3"/>
                      <w:shd w:val="clear" w:color="auto" w:fill="FFFFFF"/>
                    </w:rPr>
                  </w:pPr>
                  <w:r w:rsidRPr="00E72D1F">
                    <w:rPr>
                      <w:rFonts w:cs="Arial"/>
                      <w:bCs/>
                      <w:color w:val="222222"/>
                      <w:kern w:val="3"/>
                      <w:shd w:val="clear" w:color="auto" w:fill="FFFFFF"/>
                    </w:rPr>
                    <w:t>ACCIONES</w:t>
                  </w:r>
                </w:p>
              </w:tc>
            </w:tr>
            <w:tr w:rsidR="00CB607C" w:rsidRPr="00E72D1F" w14:paraId="0D1F884D" w14:textId="77777777"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F000831" w14:textId="77777777" w:rsidR="00CB607C" w:rsidRPr="00E72D1F" w:rsidRDefault="00AD3100" w:rsidP="00AD3100">
                  <w:pPr>
                    <w:autoSpaceDE w:val="0"/>
                    <w:adjustRightInd w:val="0"/>
                    <w:rPr>
                      <w:rFonts w:ascii="Arial" w:hAnsi="Arial" w:cs="Arial"/>
                      <w:bCs/>
                      <w:color w:val="222222"/>
                      <w:kern w:val="3"/>
                      <w:shd w:val="clear" w:color="auto" w:fill="FFFFFF"/>
                    </w:rPr>
                  </w:pPr>
                  <w:r w:rsidRPr="00E72D1F">
                    <w:rPr>
                      <w:rFonts w:ascii="Arial" w:hAnsi="Arial" w:cs="Arial"/>
                      <w:bCs/>
                      <w:color w:val="222222"/>
                      <w:kern w:val="3"/>
                      <w:shd w:val="clear" w:color="auto" w:fill="FFFFFF"/>
                    </w:rPr>
                    <w:t>SAC N°61</w:t>
                  </w:r>
                  <w:r w:rsidR="000265ED" w:rsidRPr="00E72D1F">
                    <w:rPr>
                      <w:rFonts w:ascii="Arial" w:hAnsi="Arial" w:cs="Arial"/>
                      <w:bCs/>
                      <w:color w:val="222222"/>
                      <w:kern w:val="3"/>
                      <w:shd w:val="clear" w:color="auto" w:fill="FFFFFF"/>
                    </w:rPr>
                    <w:t xml:space="preserve"> </w:t>
                  </w:r>
                  <w:r w:rsidRPr="00E72D1F">
                    <w:rPr>
                      <w:rFonts w:ascii="Arial" w:hAnsi="Arial" w:cs="Arial"/>
                      <w:bCs/>
                      <w:color w:val="222222"/>
                      <w:kern w:val="3"/>
                      <w:shd w:val="clear" w:color="auto" w:fill="FFFFFF"/>
                    </w:rPr>
                    <w:t>CPC-ASE2-1388-20</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F472B78" w14:textId="77777777" w:rsidR="00AD3100" w:rsidRPr="00E72D1F" w:rsidRDefault="00AD3100" w:rsidP="00AD3100">
                  <w:pPr>
                    <w:pStyle w:val="Default"/>
                    <w:jc w:val="both"/>
                    <w:rPr>
                      <w:rFonts w:ascii="Arial" w:hAnsi="Arial" w:cs="Arial"/>
                    </w:rPr>
                  </w:pPr>
                  <w:r w:rsidRPr="00E72D1F">
                    <w:rPr>
                      <w:rFonts w:ascii="Arial" w:hAnsi="Arial" w:cs="Arial"/>
                      <w:sz w:val="20"/>
                      <w:szCs w:val="20"/>
                    </w:rPr>
                    <w:t xml:space="preserve">Inadecuada aplicación del DCM en CBLS. Periodo abril a junio 2019. </w:t>
                  </w:r>
                </w:p>
                <w:p w14:paraId="185B9B8C" w14:textId="77777777" w:rsidR="00CB607C" w:rsidRPr="00E72D1F" w:rsidRDefault="00CB607C" w:rsidP="00E134D3">
                  <w:pPr>
                    <w:pStyle w:val="Default"/>
                    <w:jc w:val="both"/>
                    <w:rPr>
                      <w:rFonts w:ascii="Arial" w:hAnsi="Arial" w:cs="Arial"/>
                      <w:bCs/>
                      <w:color w:val="222222"/>
                      <w:sz w:val="20"/>
                      <w:szCs w:val="20"/>
                      <w:shd w:val="clear" w:color="auto" w:fill="FFFFFF"/>
                    </w:rPr>
                  </w:pP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D6B1491" w14:textId="77777777" w:rsidR="00CB607C" w:rsidRPr="00E72D1F" w:rsidRDefault="00AD3100" w:rsidP="00AD3100">
                  <w:pPr>
                    <w:pStyle w:val="Default"/>
                    <w:jc w:val="center"/>
                    <w:rPr>
                      <w:rFonts w:ascii="Arial" w:hAnsi="Arial" w:cs="Arial"/>
                      <w:bCs/>
                      <w:color w:val="222222"/>
                      <w:sz w:val="20"/>
                      <w:szCs w:val="20"/>
                      <w:shd w:val="clear" w:color="auto" w:fill="FFFFFF"/>
                    </w:rPr>
                  </w:pPr>
                  <w:r w:rsidRPr="00E72D1F">
                    <w:rPr>
                      <w:rFonts w:ascii="Arial" w:hAnsi="Arial" w:cs="Arial"/>
                      <w:bCs/>
                      <w:color w:val="222222"/>
                      <w:sz w:val="20"/>
                      <w:szCs w:val="20"/>
                      <w:shd w:val="clear" w:color="auto" w:fill="FFFFFF"/>
                    </w:rPr>
                    <w:t>0</w:t>
                  </w:r>
                  <w:r w:rsidR="00CB607C" w:rsidRPr="00E72D1F">
                    <w:rPr>
                      <w:rFonts w:ascii="Arial" w:hAnsi="Arial" w:cs="Arial"/>
                      <w:bCs/>
                      <w:color w:val="222222"/>
                      <w:sz w:val="20"/>
                      <w:szCs w:val="20"/>
                      <w:shd w:val="clear" w:color="auto" w:fill="FFFFFF"/>
                    </w:rPr>
                    <w:t>3/</w:t>
                  </w:r>
                  <w:r w:rsidRPr="00E72D1F">
                    <w:rPr>
                      <w:rFonts w:ascii="Arial" w:hAnsi="Arial" w:cs="Arial"/>
                      <w:bCs/>
                      <w:color w:val="222222"/>
                      <w:sz w:val="20"/>
                      <w:szCs w:val="20"/>
                      <w:shd w:val="clear" w:color="auto" w:fill="FFFFFF"/>
                    </w:rPr>
                    <w:t>01</w:t>
                  </w:r>
                  <w:r w:rsidR="00CB607C" w:rsidRPr="00E72D1F">
                    <w:rPr>
                      <w:rFonts w:ascii="Arial" w:hAnsi="Arial" w:cs="Arial"/>
                      <w:bCs/>
                      <w:color w:val="222222"/>
                      <w:sz w:val="20"/>
                      <w:szCs w:val="20"/>
                      <w:shd w:val="clear" w:color="auto" w:fill="FFFFFF"/>
                    </w:rPr>
                    <w:t>/20</w:t>
                  </w:r>
                  <w:r w:rsidRPr="00E72D1F">
                    <w:rPr>
                      <w:rFonts w:ascii="Arial" w:hAnsi="Arial" w:cs="Arial"/>
                      <w:bCs/>
                      <w:color w:val="222222"/>
                      <w:sz w:val="20"/>
                      <w:szCs w:val="20"/>
                      <w:shd w:val="clear" w:color="auto" w:fill="FFFFFF"/>
                    </w:rPr>
                    <w:t>20</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000B5D2" w14:textId="77777777" w:rsidR="00CB607C" w:rsidRPr="00E72D1F" w:rsidRDefault="00CB607C"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64C2D81" w14:textId="77777777" w:rsidR="0066559F" w:rsidRPr="00E72D1F" w:rsidRDefault="0066559F" w:rsidP="0066559F">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E72D1F">
                    <w:rPr>
                      <w:rFonts w:ascii="Arial" w:eastAsia="Times New Roman" w:hAnsi="Arial" w:cs="Arial"/>
                      <w:bCs/>
                      <w:color w:val="000000" w:themeColor="text1"/>
                      <w:kern w:val="3"/>
                      <w:sz w:val="20"/>
                      <w:szCs w:val="20"/>
                      <w:shd w:val="clear" w:color="auto" w:fill="FFFFFF"/>
                      <w:lang w:val="es-ES" w:eastAsia="es-ES"/>
                    </w:rPr>
                    <w:t xml:space="preserve">EN ANALISIS DE RESPUESTA </w:t>
                  </w:r>
                </w:p>
                <w:p w14:paraId="037A7D24" w14:textId="77777777" w:rsidR="00CB607C" w:rsidRPr="00E72D1F" w:rsidRDefault="0066559F" w:rsidP="0066559F">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E72D1F">
                    <w:rPr>
                      <w:rFonts w:ascii="Arial" w:eastAsia="Times New Roman" w:hAnsi="Arial" w:cs="Arial"/>
                      <w:bCs/>
                      <w:color w:val="000000" w:themeColor="text1"/>
                      <w:kern w:val="3"/>
                      <w:sz w:val="20"/>
                      <w:szCs w:val="20"/>
                      <w:shd w:val="clear" w:color="auto" w:fill="FFFFFF"/>
                      <w:lang w:val="es-ES" w:eastAsia="es-ES"/>
                    </w:rPr>
                    <w:t>En seguimiento</w:t>
                  </w:r>
                  <w:r w:rsidR="00AD3100" w:rsidRPr="00E72D1F">
                    <w:rPr>
                      <w:rFonts w:ascii="Arial" w:eastAsia="Times New Roman" w:hAnsi="Arial" w:cs="Arial"/>
                      <w:bCs/>
                      <w:color w:val="000000" w:themeColor="text1"/>
                      <w:kern w:val="3"/>
                      <w:sz w:val="20"/>
                      <w:szCs w:val="20"/>
                      <w:shd w:val="clear" w:color="auto" w:fill="FFFFFF"/>
                      <w:lang w:val="es-ES" w:eastAsia="es-ES"/>
                    </w:rPr>
                    <w:t xml:space="preserve"> Comercial y Financiero</w:t>
                  </w:r>
                </w:p>
              </w:tc>
            </w:tr>
            <w:tr w:rsidR="00AD3100" w:rsidRPr="00E72D1F" w14:paraId="0F036B23" w14:textId="77777777"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DBCAA9F" w14:textId="77777777" w:rsidR="00AD3100" w:rsidRPr="00E72D1F" w:rsidRDefault="007A1C51" w:rsidP="00D5577B">
                  <w:pPr>
                    <w:autoSpaceDE w:val="0"/>
                    <w:adjustRightInd w:val="0"/>
                    <w:rPr>
                      <w:rFonts w:ascii="Arial" w:hAnsi="Arial" w:cs="Arial"/>
                      <w:bCs/>
                      <w:color w:val="222222"/>
                      <w:kern w:val="3"/>
                      <w:shd w:val="clear" w:color="auto" w:fill="FFFFFF"/>
                    </w:rPr>
                  </w:pPr>
                  <w:r w:rsidRPr="00E72D1F">
                    <w:rPr>
                      <w:rFonts w:ascii="Arial" w:hAnsi="Arial" w:cs="Arial"/>
                      <w:bCs/>
                      <w:color w:val="222222"/>
                      <w:kern w:val="3"/>
                      <w:shd w:val="clear" w:color="auto" w:fill="FFFFFF"/>
                    </w:rPr>
                    <w:t>SAC N°</w:t>
                  </w:r>
                  <w:r w:rsidR="00D5577B" w:rsidRPr="00E72D1F">
                    <w:rPr>
                      <w:rFonts w:ascii="Arial" w:hAnsi="Arial" w:cs="Arial"/>
                      <w:bCs/>
                      <w:color w:val="222222"/>
                      <w:kern w:val="3"/>
                      <w:shd w:val="clear" w:color="auto" w:fill="FFFFFF"/>
                    </w:rPr>
                    <w:t>66 CPC-ASE2-1472-20</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9EA5587" w14:textId="77777777" w:rsidR="00AD3100" w:rsidRPr="00E72D1F" w:rsidRDefault="00D5577B" w:rsidP="00E134D3">
                  <w:pPr>
                    <w:pStyle w:val="Default"/>
                    <w:jc w:val="both"/>
                    <w:rPr>
                      <w:rFonts w:ascii="Arial" w:hAnsi="Arial" w:cs="Arial"/>
                      <w:bCs/>
                      <w:color w:val="222222"/>
                      <w:sz w:val="20"/>
                      <w:szCs w:val="20"/>
                      <w:shd w:val="clear" w:color="auto" w:fill="FFFFFF"/>
                    </w:rPr>
                  </w:pPr>
                  <w:r w:rsidRPr="00E72D1F">
                    <w:rPr>
                      <w:rFonts w:ascii="Arial" w:hAnsi="Arial" w:cs="Arial"/>
                      <w:bCs/>
                      <w:color w:val="222222"/>
                      <w:sz w:val="20"/>
                      <w:szCs w:val="20"/>
                      <w:shd w:val="clear" w:color="auto" w:fill="FFFFFF"/>
                    </w:rPr>
                    <w:t>Pruebas SIGAB 2.0</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DFE59F" w14:textId="77777777" w:rsidR="00AD3100" w:rsidRPr="00E72D1F" w:rsidRDefault="00D5577B" w:rsidP="00FC5B95">
                  <w:pPr>
                    <w:pStyle w:val="Default"/>
                    <w:jc w:val="center"/>
                    <w:rPr>
                      <w:rFonts w:ascii="Arial" w:hAnsi="Arial" w:cs="Arial"/>
                      <w:bCs/>
                      <w:color w:val="222222"/>
                      <w:sz w:val="20"/>
                      <w:szCs w:val="20"/>
                      <w:shd w:val="clear" w:color="auto" w:fill="FFFFFF"/>
                    </w:rPr>
                  </w:pPr>
                  <w:r w:rsidRPr="00E72D1F">
                    <w:rPr>
                      <w:rFonts w:ascii="Arial" w:hAnsi="Arial" w:cs="Arial"/>
                      <w:bCs/>
                      <w:color w:val="222222"/>
                      <w:sz w:val="20"/>
                      <w:szCs w:val="20"/>
                      <w:shd w:val="clear" w:color="auto" w:fill="FFFFFF"/>
                    </w:rPr>
                    <w:t>28/02/2020</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178ECD7" w14:textId="77777777" w:rsidR="00AD3100" w:rsidRPr="00E72D1F" w:rsidRDefault="00AD3100"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722B30C" w14:textId="77777777" w:rsidR="00281BDE" w:rsidRPr="00E72D1F" w:rsidRDefault="00281BDE" w:rsidP="00281BDE">
                  <w:pPr>
                    <w:pStyle w:val="Default"/>
                    <w:jc w:val="both"/>
                  </w:pPr>
                  <w:r w:rsidRPr="00E72D1F">
                    <w:rPr>
                      <w:sz w:val="20"/>
                      <w:szCs w:val="20"/>
                    </w:rPr>
                    <w:t xml:space="preserve">EN EJECUCIÓN DE CRONOGRAMA </w:t>
                  </w:r>
                </w:p>
                <w:p w14:paraId="493B9D03" w14:textId="77777777" w:rsidR="00AD3100" w:rsidRPr="00E72D1F" w:rsidRDefault="00AD3100" w:rsidP="00D5577B">
                  <w:pPr>
                    <w:pStyle w:val="Default"/>
                    <w:jc w:val="both"/>
                    <w:rPr>
                      <w:rFonts w:ascii="Arial" w:hAnsi="Arial" w:cs="Arial"/>
                      <w:bCs/>
                      <w:color w:val="000000" w:themeColor="text1"/>
                      <w:sz w:val="20"/>
                      <w:szCs w:val="20"/>
                      <w:shd w:val="clear" w:color="auto" w:fill="FFFFFF"/>
                    </w:rPr>
                  </w:pPr>
                </w:p>
              </w:tc>
            </w:tr>
            <w:tr w:rsidR="00D5577B" w:rsidRPr="00E72D1F" w14:paraId="2C0ED52B" w14:textId="77777777"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131D889" w14:textId="77777777" w:rsidR="00D5577B" w:rsidRPr="00E72D1F" w:rsidRDefault="00D5577B" w:rsidP="007A1C51">
                  <w:pPr>
                    <w:autoSpaceDE w:val="0"/>
                    <w:adjustRightInd w:val="0"/>
                    <w:rPr>
                      <w:rFonts w:ascii="Arial" w:hAnsi="Arial" w:cs="Arial"/>
                      <w:bCs/>
                      <w:color w:val="222222"/>
                      <w:kern w:val="3"/>
                      <w:shd w:val="clear" w:color="auto" w:fill="FFFFFF"/>
                    </w:rPr>
                  </w:pPr>
                  <w:r w:rsidRPr="00E72D1F">
                    <w:rPr>
                      <w:rFonts w:ascii="Arial" w:hAnsi="Arial" w:cs="Arial"/>
                      <w:bCs/>
                      <w:color w:val="222222"/>
                      <w:kern w:val="3"/>
                      <w:shd w:val="clear" w:color="auto" w:fill="FFFFFF"/>
                    </w:rPr>
                    <w:t>SAC N°68 CPC-ASE2-1538-20</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04CC9CD" w14:textId="77777777" w:rsidR="00D5577B" w:rsidRPr="00E72D1F" w:rsidRDefault="00D5577B" w:rsidP="00E134D3">
                  <w:pPr>
                    <w:pStyle w:val="Default"/>
                    <w:jc w:val="both"/>
                    <w:rPr>
                      <w:rFonts w:ascii="Arial" w:hAnsi="Arial" w:cs="Arial"/>
                      <w:bCs/>
                      <w:color w:val="222222"/>
                      <w:sz w:val="20"/>
                      <w:szCs w:val="20"/>
                      <w:shd w:val="clear" w:color="auto" w:fill="FFFFFF"/>
                    </w:rPr>
                  </w:pPr>
                  <w:r w:rsidRPr="00E72D1F">
                    <w:rPr>
                      <w:rFonts w:ascii="Arial" w:hAnsi="Arial" w:cs="Arial"/>
                      <w:bCs/>
                      <w:color w:val="222222"/>
                      <w:sz w:val="20"/>
                      <w:szCs w:val="20"/>
                      <w:shd w:val="clear" w:color="auto" w:fill="FFFFFF"/>
                    </w:rPr>
                    <w:t>Incumplimiento compromisos T.I.</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CE682A1" w14:textId="77777777" w:rsidR="00D5577B" w:rsidRPr="00E72D1F" w:rsidRDefault="00D5577B" w:rsidP="00FC5B95">
                  <w:pPr>
                    <w:pStyle w:val="Default"/>
                    <w:jc w:val="center"/>
                    <w:rPr>
                      <w:rFonts w:ascii="Arial" w:hAnsi="Arial" w:cs="Arial"/>
                      <w:bCs/>
                      <w:color w:val="222222"/>
                      <w:sz w:val="20"/>
                      <w:szCs w:val="20"/>
                      <w:shd w:val="clear" w:color="auto" w:fill="FFFFFF"/>
                    </w:rPr>
                  </w:pPr>
                  <w:r w:rsidRPr="00E72D1F">
                    <w:rPr>
                      <w:rFonts w:ascii="Arial" w:hAnsi="Arial" w:cs="Arial"/>
                      <w:bCs/>
                      <w:color w:val="222222"/>
                      <w:sz w:val="20"/>
                      <w:szCs w:val="20"/>
                      <w:shd w:val="clear" w:color="auto" w:fill="FFFFFF"/>
                    </w:rPr>
                    <w:t>30/03/2020</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22E4D6E" w14:textId="77777777" w:rsidR="00D5577B" w:rsidRPr="00E72D1F" w:rsidRDefault="00D5577B"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55D40DE" w14:textId="77777777" w:rsidR="00281BDE" w:rsidRPr="00E72D1F" w:rsidRDefault="00281BDE" w:rsidP="00281BDE">
                  <w:pPr>
                    <w:pStyle w:val="Default"/>
                    <w:jc w:val="both"/>
                  </w:pPr>
                  <w:r w:rsidRPr="00E72D1F">
                    <w:rPr>
                      <w:sz w:val="20"/>
                      <w:szCs w:val="20"/>
                    </w:rPr>
                    <w:t xml:space="preserve">EN CONCERTACIÓN CRONOGRAMA UAESP </w:t>
                  </w:r>
                </w:p>
                <w:p w14:paraId="358E3833" w14:textId="77777777" w:rsidR="00D5577B" w:rsidRPr="00E72D1F" w:rsidRDefault="00D5577B" w:rsidP="00D5577B">
                  <w:pPr>
                    <w:pStyle w:val="Default"/>
                    <w:jc w:val="both"/>
                    <w:rPr>
                      <w:rFonts w:ascii="Arial" w:hAnsi="Arial" w:cs="Arial"/>
                      <w:bCs/>
                      <w:color w:val="000000" w:themeColor="text1"/>
                      <w:sz w:val="20"/>
                      <w:szCs w:val="20"/>
                      <w:shd w:val="clear" w:color="auto" w:fill="FFFFFF"/>
                    </w:rPr>
                  </w:pPr>
                </w:p>
              </w:tc>
            </w:tr>
          </w:tbl>
          <w:p w14:paraId="5014A7E4" w14:textId="77777777" w:rsidR="00FC5B95" w:rsidRPr="00E72D1F" w:rsidRDefault="006E44D8" w:rsidP="006E44D8">
            <w:pPr>
              <w:jc w:val="center"/>
              <w:rPr>
                <w:rFonts w:ascii="Arial" w:hAnsi="Arial" w:cs="Arial"/>
                <w:bCs/>
                <w:color w:val="222222"/>
                <w:kern w:val="3"/>
                <w:shd w:val="clear" w:color="auto" w:fill="FFFFFF"/>
              </w:rPr>
            </w:pPr>
            <w:r w:rsidRPr="00E72D1F">
              <w:rPr>
                <w:rFonts w:ascii="Arial" w:hAnsi="Arial" w:cs="Arial"/>
                <w:bCs/>
                <w:color w:val="222222"/>
                <w:kern w:val="3"/>
                <w:shd w:val="clear" w:color="auto" w:fill="FFFFFF"/>
              </w:rPr>
              <w:t xml:space="preserve">Fuente: Información tomada del informe de Proyección Capital </w:t>
            </w:r>
            <w:r w:rsidR="00281BDE" w:rsidRPr="00E72D1F">
              <w:rPr>
                <w:rFonts w:ascii="Arial" w:hAnsi="Arial" w:cs="Arial"/>
                <w:bCs/>
                <w:color w:val="222222"/>
                <w:kern w:val="3"/>
                <w:shd w:val="clear" w:color="auto" w:fill="FFFFFF"/>
              </w:rPr>
              <w:t>junio</w:t>
            </w:r>
            <w:r w:rsidR="00CF3B55" w:rsidRPr="00E72D1F">
              <w:rPr>
                <w:rFonts w:ascii="Arial" w:hAnsi="Arial" w:cs="Arial"/>
                <w:bCs/>
                <w:color w:val="222222"/>
                <w:kern w:val="3"/>
                <w:shd w:val="clear" w:color="auto" w:fill="FFFFFF"/>
              </w:rPr>
              <w:t xml:space="preserve"> </w:t>
            </w:r>
            <w:r w:rsidRPr="00E72D1F">
              <w:rPr>
                <w:rFonts w:ascii="Arial" w:hAnsi="Arial" w:cs="Arial"/>
                <w:bCs/>
                <w:color w:val="222222"/>
                <w:kern w:val="3"/>
                <w:shd w:val="clear" w:color="auto" w:fill="FFFFFF"/>
              </w:rPr>
              <w:t>20</w:t>
            </w:r>
            <w:r w:rsidR="007A1C51" w:rsidRPr="00E72D1F">
              <w:rPr>
                <w:rFonts w:ascii="Arial" w:hAnsi="Arial" w:cs="Arial"/>
                <w:bCs/>
                <w:color w:val="222222"/>
                <w:kern w:val="3"/>
                <w:shd w:val="clear" w:color="auto" w:fill="FFFFFF"/>
              </w:rPr>
              <w:t>20</w:t>
            </w:r>
          </w:p>
          <w:p w14:paraId="4379A46E" w14:textId="77777777" w:rsidR="003D1602" w:rsidRPr="00E72D1F" w:rsidRDefault="003D1602" w:rsidP="006E44D8">
            <w:pPr>
              <w:jc w:val="center"/>
              <w:rPr>
                <w:rFonts w:ascii="Arial" w:hAnsi="Arial" w:cs="Arial"/>
                <w:bCs/>
                <w:color w:val="222222"/>
                <w:kern w:val="3"/>
                <w:shd w:val="clear" w:color="auto" w:fill="FFFFFF"/>
              </w:rPr>
            </w:pPr>
          </w:p>
          <w:p w14:paraId="2CA5D831" w14:textId="77777777" w:rsidR="003D1602" w:rsidRPr="00E72D1F" w:rsidRDefault="00281BDE" w:rsidP="006E44D8">
            <w:pPr>
              <w:jc w:val="center"/>
              <w:rPr>
                <w:rFonts w:ascii="Arial" w:hAnsi="Arial"/>
                <w:iCs/>
                <w:szCs w:val="22"/>
                <w:lang w:eastAsia="x-none"/>
              </w:rPr>
            </w:pPr>
            <w:r w:rsidRPr="00E72D1F">
              <w:rPr>
                <w:rFonts w:ascii="Arial" w:hAnsi="Arial"/>
                <w:iCs/>
                <w:szCs w:val="22"/>
                <w:lang w:eastAsia="x-none"/>
              </w:rPr>
              <w:t xml:space="preserve">La Interventoría informa que para el mes de junio del 2020 se procedió a dar cierre a dos (2) Solicitudes de Acción Correctiva formuladas al concesionario Limpieza Metropolitana S.A.E.S.P, los datos se relacionan a continuación: </w:t>
            </w:r>
          </w:p>
          <w:p w14:paraId="7163AD89" w14:textId="77777777" w:rsidR="00281BDE" w:rsidRPr="00E72D1F" w:rsidRDefault="00281BDE" w:rsidP="006E44D8">
            <w:pPr>
              <w:jc w:val="center"/>
              <w:rPr>
                <w:rFonts w:ascii="Arial" w:hAnsi="Arial"/>
                <w:iCs/>
                <w:szCs w:val="22"/>
                <w:lang w:eastAsia="x-none"/>
              </w:rPr>
            </w:pPr>
          </w:p>
          <w:p w14:paraId="18054387" w14:textId="77777777" w:rsidR="003D1602" w:rsidRPr="00E72D1F" w:rsidRDefault="003D1602" w:rsidP="006E44D8">
            <w:pPr>
              <w:jc w:val="center"/>
              <w:rPr>
                <w:rFonts w:ascii="Arial" w:hAnsi="Arial"/>
                <w:iCs/>
                <w:szCs w:val="22"/>
                <w:lang w:eastAsia="x-none"/>
              </w:rPr>
            </w:pPr>
            <w:r w:rsidRPr="00E72D1F">
              <w:rPr>
                <w:rFonts w:ascii="Arial" w:hAnsi="Arial" w:cs="Arial"/>
                <w:bCs/>
                <w:color w:val="222222"/>
                <w:kern w:val="3"/>
                <w:shd w:val="clear" w:color="auto" w:fill="FFFFFF"/>
              </w:rPr>
              <w:t xml:space="preserve">Tabla No </w:t>
            </w:r>
            <w:r w:rsidR="00D66C29" w:rsidRPr="00E72D1F">
              <w:rPr>
                <w:rFonts w:ascii="Arial" w:hAnsi="Arial" w:cs="Arial"/>
                <w:bCs/>
                <w:color w:val="222222"/>
                <w:kern w:val="3"/>
                <w:shd w:val="clear" w:color="auto" w:fill="FFFFFF"/>
              </w:rPr>
              <w:t>09</w:t>
            </w:r>
            <w:r w:rsidRPr="00E72D1F">
              <w:rPr>
                <w:rFonts w:ascii="Arial" w:hAnsi="Arial" w:cs="Arial"/>
                <w:bCs/>
                <w:color w:val="222222"/>
                <w:kern w:val="3"/>
                <w:shd w:val="clear" w:color="auto" w:fill="FFFFFF"/>
              </w:rPr>
              <w:t xml:space="preserve">. </w:t>
            </w:r>
            <w:r w:rsidRPr="00E72D1F">
              <w:rPr>
                <w:rFonts w:ascii="Arial" w:hAnsi="Arial"/>
                <w:sz w:val="18"/>
                <w:szCs w:val="18"/>
              </w:rPr>
              <w:t xml:space="preserve">Relación de Solicitudes de Acción Correctivas cerradas en el mes de </w:t>
            </w:r>
            <w:r w:rsidR="00281BDE" w:rsidRPr="00E72D1F">
              <w:rPr>
                <w:rFonts w:ascii="Arial" w:hAnsi="Arial"/>
                <w:sz w:val="18"/>
                <w:szCs w:val="18"/>
              </w:rPr>
              <w:t>junio</w:t>
            </w:r>
            <w:r w:rsidRPr="00E72D1F">
              <w:rPr>
                <w:rFonts w:ascii="Arial" w:hAnsi="Arial"/>
                <w:sz w:val="18"/>
                <w:szCs w:val="18"/>
              </w:rPr>
              <w:t xml:space="preserve"> del 2020</w:t>
            </w:r>
          </w:p>
          <w:tbl>
            <w:tblPr>
              <w:tblW w:w="10348" w:type="dxa"/>
              <w:jc w:val="center"/>
              <w:tblCellMar>
                <w:left w:w="70" w:type="dxa"/>
                <w:right w:w="70" w:type="dxa"/>
              </w:tblCellMar>
              <w:tblLook w:val="04A0" w:firstRow="1" w:lastRow="0" w:firstColumn="1" w:lastColumn="0" w:noHBand="0" w:noVBand="1"/>
            </w:tblPr>
            <w:tblGrid>
              <w:gridCol w:w="720"/>
              <w:gridCol w:w="1728"/>
              <w:gridCol w:w="1403"/>
              <w:gridCol w:w="1719"/>
              <w:gridCol w:w="1644"/>
              <w:gridCol w:w="1436"/>
              <w:gridCol w:w="1698"/>
            </w:tblGrid>
            <w:tr w:rsidR="003D1602" w:rsidRPr="00E72D1F" w14:paraId="20526C53" w14:textId="77777777" w:rsidTr="00281BDE">
              <w:trPr>
                <w:trHeight w:val="637"/>
                <w:jc w:val="center"/>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C551B" w14:textId="77777777" w:rsidR="003D1602" w:rsidRPr="00E72D1F" w:rsidRDefault="003D1602" w:rsidP="003D1602">
                  <w:pPr>
                    <w:jc w:val="center"/>
                    <w:rPr>
                      <w:rFonts w:ascii="Arial" w:hAnsi="Arial"/>
                      <w:b/>
                      <w:bCs/>
                      <w:iCs/>
                      <w:sz w:val="18"/>
                      <w:szCs w:val="18"/>
                      <w:lang w:eastAsia="es-CO"/>
                    </w:rPr>
                  </w:pPr>
                  <w:r w:rsidRPr="00E72D1F">
                    <w:rPr>
                      <w:rFonts w:ascii="Arial" w:hAnsi="Arial"/>
                      <w:b/>
                      <w:bCs/>
                      <w:iCs/>
                      <w:sz w:val="18"/>
                      <w:szCs w:val="18"/>
                      <w:lang w:eastAsia="es-CO"/>
                    </w:rPr>
                    <w:t>SAC No.</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1759B617" w14:textId="77777777" w:rsidR="003D1602" w:rsidRPr="00E72D1F" w:rsidRDefault="003D1602" w:rsidP="003D1602">
                  <w:pPr>
                    <w:jc w:val="center"/>
                    <w:rPr>
                      <w:rFonts w:ascii="Arial" w:hAnsi="Arial"/>
                      <w:b/>
                      <w:bCs/>
                      <w:iCs/>
                      <w:sz w:val="18"/>
                      <w:szCs w:val="18"/>
                      <w:lang w:eastAsia="es-CO"/>
                    </w:rPr>
                  </w:pPr>
                  <w:r w:rsidRPr="00E72D1F">
                    <w:rPr>
                      <w:rFonts w:ascii="Arial" w:hAnsi="Arial"/>
                      <w:b/>
                      <w:bCs/>
                      <w:iCs/>
                      <w:sz w:val="18"/>
                      <w:szCs w:val="18"/>
                      <w:lang w:eastAsia="es-CO"/>
                    </w:rPr>
                    <w:t>TEMA</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14:paraId="67AB5C8E" w14:textId="77777777" w:rsidR="003D1602" w:rsidRPr="00E72D1F" w:rsidRDefault="003D1602" w:rsidP="003D1602">
                  <w:pPr>
                    <w:jc w:val="center"/>
                    <w:rPr>
                      <w:rFonts w:ascii="Arial" w:hAnsi="Arial"/>
                      <w:b/>
                      <w:bCs/>
                      <w:iCs/>
                      <w:sz w:val="18"/>
                      <w:szCs w:val="18"/>
                      <w:lang w:eastAsia="es-CO"/>
                    </w:rPr>
                  </w:pPr>
                  <w:r w:rsidRPr="00E72D1F">
                    <w:rPr>
                      <w:rFonts w:ascii="Arial" w:hAnsi="Arial"/>
                      <w:b/>
                      <w:bCs/>
                      <w:iCs/>
                      <w:sz w:val="18"/>
                      <w:szCs w:val="18"/>
                      <w:lang w:eastAsia="es-CO"/>
                    </w:rPr>
                    <w:t>GRUPO</w:t>
                  </w:r>
                </w:p>
              </w:tc>
              <w:tc>
                <w:tcPr>
                  <w:tcW w:w="1724" w:type="dxa"/>
                  <w:tcBorders>
                    <w:top w:val="single" w:sz="4" w:space="0" w:color="auto"/>
                    <w:left w:val="nil"/>
                    <w:bottom w:val="single" w:sz="4" w:space="0" w:color="auto"/>
                    <w:right w:val="single" w:sz="4" w:space="0" w:color="auto"/>
                  </w:tcBorders>
                  <w:shd w:val="clear" w:color="auto" w:fill="auto"/>
                  <w:vAlign w:val="center"/>
                  <w:hideMark/>
                </w:tcPr>
                <w:p w14:paraId="340AA960" w14:textId="77777777" w:rsidR="003D1602" w:rsidRPr="00E72D1F" w:rsidRDefault="003D1602" w:rsidP="003D1602">
                  <w:pPr>
                    <w:jc w:val="center"/>
                    <w:rPr>
                      <w:rFonts w:ascii="Arial" w:hAnsi="Arial"/>
                      <w:b/>
                      <w:bCs/>
                      <w:iCs/>
                      <w:sz w:val="18"/>
                      <w:szCs w:val="18"/>
                      <w:lang w:eastAsia="es-CO"/>
                    </w:rPr>
                  </w:pPr>
                  <w:r w:rsidRPr="00E72D1F">
                    <w:rPr>
                      <w:rFonts w:ascii="Arial" w:hAnsi="Arial"/>
                      <w:b/>
                      <w:bCs/>
                      <w:iCs/>
                      <w:sz w:val="18"/>
                      <w:szCs w:val="18"/>
                      <w:lang w:eastAsia="es-CO"/>
                    </w:rPr>
                    <w:t>FECHA RADICACIÓN CIERRE CONCESIONARIO</w:t>
                  </w:r>
                </w:p>
              </w:tc>
              <w:tc>
                <w:tcPr>
                  <w:tcW w:w="1673" w:type="dxa"/>
                  <w:tcBorders>
                    <w:top w:val="single" w:sz="4" w:space="0" w:color="auto"/>
                    <w:left w:val="nil"/>
                    <w:bottom w:val="single" w:sz="4" w:space="0" w:color="auto"/>
                    <w:right w:val="single" w:sz="4" w:space="0" w:color="auto"/>
                  </w:tcBorders>
                  <w:shd w:val="clear" w:color="auto" w:fill="auto"/>
                  <w:vAlign w:val="center"/>
                  <w:hideMark/>
                </w:tcPr>
                <w:p w14:paraId="18109009" w14:textId="77777777" w:rsidR="003D1602" w:rsidRPr="00E72D1F" w:rsidRDefault="003D1602" w:rsidP="003D1602">
                  <w:pPr>
                    <w:jc w:val="center"/>
                    <w:rPr>
                      <w:rFonts w:ascii="Arial" w:hAnsi="Arial"/>
                      <w:b/>
                      <w:bCs/>
                      <w:iCs/>
                      <w:sz w:val="18"/>
                      <w:szCs w:val="18"/>
                      <w:lang w:eastAsia="es-CO"/>
                    </w:rPr>
                  </w:pPr>
                  <w:r w:rsidRPr="00E72D1F">
                    <w:rPr>
                      <w:rFonts w:ascii="Arial" w:hAnsi="Arial"/>
                      <w:b/>
                      <w:bCs/>
                      <w:iCs/>
                      <w:sz w:val="18"/>
                      <w:szCs w:val="18"/>
                      <w:lang w:eastAsia="es-CO"/>
                    </w:rPr>
                    <w:t>N° COMUNICADO CIERRE</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14:paraId="4E7259AC" w14:textId="77777777" w:rsidR="003D1602" w:rsidRPr="00E72D1F" w:rsidRDefault="003D1602" w:rsidP="003D1602">
                  <w:pPr>
                    <w:jc w:val="center"/>
                    <w:rPr>
                      <w:rFonts w:ascii="Arial" w:hAnsi="Arial"/>
                      <w:b/>
                      <w:bCs/>
                      <w:iCs/>
                      <w:sz w:val="18"/>
                      <w:szCs w:val="18"/>
                      <w:lang w:eastAsia="es-CO"/>
                    </w:rPr>
                  </w:pPr>
                  <w:r w:rsidRPr="00E72D1F">
                    <w:rPr>
                      <w:rFonts w:ascii="Arial" w:hAnsi="Arial"/>
                      <w:b/>
                      <w:bCs/>
                      <w:iCs/>
                      <w:sz w:val="18"/>
                      <w:szCs w:val="18"/>
                      <w:lang w:eastAsia="es-CO"/>
                    </w:rPr>
                    <w:t>FECHA DE RADICACIÓN DE CIERRE UAESP</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3E7025D" w14:textId="77777777" w:rsidR="003D1602" w:rsidRPr="00E72D1F" w:rsidRDefault="003D1602" w:rsidP="003D1602">
                  <w:pPr>
                    <w:jc w:val="center"/>
                    <w:rPr>
                      <w:rFonts w:ascii="Arial" w:hAnsi="Arial"/>
                      <w:b/>
                      <w:bCs/>
                      <w:iCs/>
                      <w:sz w:val="18"/>
                      <w:szCs w:val="18"/>
                      <w:lang w:eastAsia="es-CO"/>
                    </w:rPr>
                  </w:pPr>
                  <w:r w:rsidRPr="00E72D1F">
                    <w:rPr>
                      <w:rFonts w:ascii="Arial" w:hAnsi="Arial"/>
                      <w:b/>
                      <w:bCs/>
                      <w:iCs/>
                      <w:sz w:val="18"/>
                      <w:szCs w:val="18"/>
                      <w:lang w:eastAsia="es-CO"/>
                    </w:rPr>
                    <w:t>N° DE RADICACIÓN</w:t>
                  </w:r>
                </w:p>
              </w:tc>
            </w:tr>
            <w:tr w:rsidR="00281BDE" w:rsidRPr="00E72D1F" w14:paraId="7164384A" w14:textId="77777777" w:rsidTr="00281BDE">
              <w:trPr>
                <w:trHeight w:val="283"/>
                <w:jc w:val="center"/>
              </w:trPr>
              <w:tc>
                <w:tcPr>
                  <w:tcW w:w="720" w:type="dxa"/>
                  <w:tcBorders>
                    <w:top w:val="nil"/>
                    <w:left w:val="single" w:sz="4" w:space="0" w:color="auto"/>
                    <w:bottom w:val="single" w:sz="4" w:space="0" w:color="auto"/>
                    <w:right w:val="single" w:sz="4" w:space="0" w:color="auto"/>
                  </w:tcBorders>
                  <w:shd w:val="clear" w:color="auto" w:fill="auto"/>
                </w:tcPr>
                <w:p w14:paraId="15126B05" w14:textId="77777777" w:rsidR="00281BDE" w:rsidRPr="00E72D1F" w:rsidRDefault="00281BDE" w:rsidP="00281BDE">
                  <w:pPr>
                    <w:pStyle w:val="Default"/>
                    <w:rPr>
                      <w:rFonts w:ascii="Arial" w:hAnsi="Arial" w:cs="Arial"/>
                      <w:sz w:val="20"/>
                      <w:szCs w:val="20"/>
                    </w:rPr>
                  </w:pPr>
                  <w:r w:rsidRPr="00E72D1F">
                    <w:rPr>
                      <w:rFonts w:ascii="Arial" w:hAnsi="Arial" w:cs="Arial"/>
                      <w:sz w:val="20"/>
                      <w:szCs w:val="20"/>
                    </w:rPr>
                    <w:t xml:space="preserve">SAC 63 </w:t>
                  </w:r>
                </w:p>
              </w:tc>
              <w:tc>
                <w:tcPr>
                  <w:tcW w:w="1802" w:type="dxa"/>
                  <w:tcBorders>
                    <w:top w:val="nil"/>
                    <w:left w:val="nil"/>
                    <w:bottom w:val="single" w:sz="4" w:space="0" w:color="auto"/>
                    <w:right w:val="single" w:sz="4" w:space="0" w:color="auto"/>
                  </w:tcBorders>
                  <w:shd w:val="clear" w:color="auto" w:fill="auto"/>
                </w:tcPr>
                <w:p w14:paraId="7EA06180" w14:textId="77777777" w:rsidR="00281BDE" w:rsidRPr="00E72D1F" w:rsidRDefault="00281BDE" w:rsidP="00281BDE">
                  <w:pPr>
                    <w:pStyle w:val="Default"/>
                    <w:rPr>
                      <w:rFonts w:ascii="Arial" w:hAnsi="Arial" w:cs="Arial"/>
                      <w:sz w:val="20"/>
                      <w:szCs w:val="20"/>
                    </w:rPr>
                  </w:pPr>
                  <w:r w:rsidRPr="00E72D1F">
                    <w:rPr>
                      <w:rFonts w:ascii="Arial" w:hAnsi="Arial" w:cs="Arial"/>
                      <w:sz w:val="20"/>
                      <w:szCs w:val="20"/>
                    </w:rPr>
                    <w:t xml:space="preserve">Derrame de lixiviados en cajas removibles cargue lateral </w:t>
                  </w:r>
                </w:p>
              </w:tc>
              <w:tc>
                <w:tcPr>
                  <w:tcW w:w="1416" w:type="dxa"/>
                  <w:tcBorders>
                    <w:top w:val="nil"/>
                    <w:left w:val="nil"/>
                    <w:bottom w:val="single" w:sz="4" w:space="0" w:color="auto"/>
                    <w:right w:val="single" w:sz="4" w:space="0" w:color="auto"/>
                  </w:tcBorders>
                  <w:shd w:val="clear" w:color="auto" w:fill="auto"/>
                </w:tcPr>
                <w:p w14:paraId="69C95EAA" w14:textId="77777777" w:rsidR="00281BDE" w:rsidRPr="00E72D1F" w:rsidRDefault="00281BDE" w:rsidP="00281BDE">
                  <w:pPr>
                    <w:pStyle w:val="Default"/>
                    <w:rPr>
                      <w:rFonts w:ascii="Arial" w:hAnsi="Arial" w:cs="Arial"/>
                      <w:sz w:val="20"/>
                      <w:szCs w:val="20"/>
                    </w:rPr>
                  </w:pPr>
                  <w:r w:rsidRPr="00E72D1F">
                    <w:rPr>
                      <w:rFonts w:ascii="Arial" w:hAnsi="Arial" w:cs="Arial"/>
                      <w:sz w:val="20"/>
                      <w:szCs w:val="20"/>
                    </w:rPr>
                    <w:t xml:space="preserve">VEHICULOS </w:t>
                  </w:r>
                </w:p>
              </w:tc>
              <w:tc>
                <w:tcPr>
                  <w:tcW w:w="1724" w:type="dxa"/>
                  <w:tcBorders>
                    <w:top w:val="nil"/>
                    <w:left w:val="nil"/>
                    <w:bottom w:val="single" w:sz="4" w:space="0" w:color="auto"/>
                    <w:right w:val="single" w:sz="4" w:space="0" w:color="auto"/>
                  </w:tcBorders>
                  <w:shd w:val="clear" w:color="auto" w:fill="auto"/>
                </w:tcPr>
                <w:p w14:paraId="6D4180A3" w14:textId="77777777" w:rsidR="00281BDE" w:rsidRPr="00E72D1F" w:rsidRDefault="00281BDE" w:rsidP="00281BDE">
                  <w:pPr>
                    <w:pStyle w:val="Default"/>
                    <w:rPr>
                      <w:rFonts w:ascii="Arial" w:hAnsi="Arial" w:cs="Arial"/>
                      <w:sz w:val="20"/>
                      <w:szCs w:val="20"/>
                    </w:rPr>
                  </w:pPr>
                  <w:r w:rsidRPr="00E72D1F">
                    <w:rPr>
                      <w:rFonts w:ascii="Arial" w:hAnsi="Arial" w:cs="Arial"/>
                      <w:sz w:val="20"/>
                      <w:szCs w:val="20"/>
                    </w:rPr>
                    <w:t xml:space="preserve">23/06/2020 </w:t>
                  </w:r>
                </w:p>
              </w:tc>
              <w:tc>
                <w:tcPr>
                  <w:tcW w:w="1673" w:type="dxa"/>
                  <w:tcBorders>
                    <w:top w:val="nil"/>
                    <w:left w:val="nil"/>
                    <w:bottom w:val="single" w:sz="4" w:space="0" w:color="auto"/>
                    <w:right w:val="single" w:sz="4" w:space="0" w:color="auto"/>
                  </w:tcBorders>
                  <w:shd w:val="clear" w:color="auto" w:fill="auto"/>
                </w:tcPr>
                <w:p w14:paraId="04F0E81A" w14:textId="77777777" w:rsidR="00281BDE" w:rsidRPr="00E72D1F" w:rsidRDefault="00281BDE" w:rsidP="00281BDE">
                  <w:pPr>
                    <w:pStyle w:val="Default"/>
                    <w:rPr>
                      <w:rFonts w:ascii="Arial" w:hAnsi="Arial" w:cs="Arial"/>
                      <w:sz w:val="20"/>
                      <w:szCs w:val="20"/>
                    </w:rPr>
                  </w:pPr>
                  <w:r w:rsidRPr="00E72D1F">
                    <w:rPr>
                      <w:rFonts w:ascii="Arial" w:hAnsi="Arial" w:cs="Arial"/>
                      <w:sz w:val="20"/>
                      <w:szCs w:val="20"/>
                    </w:rPr>
                    <w:t xml:space="preserve">UAESP-CPC-ASE2-1729-20 </w:t>
                  </w:r>
                </w:p>
              </w:tc>
              <w:tc>
                <w:tcPr>
                  <w:tcW w:w="1453" w:type="dxa"/>
                  <w:tcBorders>
                    <w:top w:val="nil"/>
                    <w:left w:val="nil"/>
                    <w:bottom w:val="single" w:sz="4" w:space="0" w:color="auto"/>
                    <w:right w:val="single" w:sz="4" w:space="0" w:color="auto"/>
                  </w:tcBorders>
                  <w:shd w:val="clear" w:color="auto" w:fill="auto"/>
                </w:tcPr>
                <w:p w14:paraId="2904DCBA" w14:textId="77777777" w:rsidR="00281BDE" w:rsidRPr="00E72D1F" w:rsidRDefault="00281BDE" w:rsidP="00281BDE">
                  <w:pPr>
                    <w:pStyle w:val="Default"/>
                    <w:rPr>
                      <w:rFonts w:ascii="Arial" w:hAnsi="Arial" w:cs="Arial"/>
                      <w:sz w:val="20"/>
                      <w:szCs w:val="20"/>
                    </w:rPr>
                  </w:pPr>
                  <w:r w:rsidRPr="00E72D1F">
                    <w:rPr>
                      <w:rFonts w:ascii="Arial" w:hAnsi="Arial" w:cs="Arial"/>
                      <w:sz w:val="20"/>
                      <w:szCs w:val="20"/>
                    </w:rPr>
                    <w:t xml:space="preserve">23/06/2020 </w:t>
                  </w:r>
                </w:p>
              </w:tc>
              <w:tc>
                <w:tcPr>
                  <w:tcW w:w="1560" w:type="dxa"/>
                  <w:tcBorders>
                    <w:top w:val="nil"/>
                    <w:left w:val="nil"/>
                    <w:bottom w:val="single" w:sz="4" w:space="0" w:color="auto"/>
                    <w:right w:val="single" w:sz="4" w:space="0" w:color="auto"/>
                  </w:tcBorders>
                  <w:shd w:val="clear" w:color="auto" w:fill="auto"/>
                </w:tcPr>
                <w:p w14:paraId="3A9496A6" w14:textId="77777777" w:rsidR="00281BDE" w:rsidRPr="00E72D1F" w:rsidRDefault="00281BDE" w:rsidP="00281BDE">
                  <w:pPr>
                    <w:pStyle w:val="Default"/>
                    <w:rPr>
                      <w:rFonts w:ascii="Arial" w:hAnsi="Arial" w:cs="Arial"/>
                      <w:sz w:val="20"/>
                      <w:szCs w:val="20"/>
                    </w:rPr>
                  </w:pPr>
                  <w:r w:rsidRPr="00E72D1F">
                    <w:rPr>
                      <w:rFonts w:ascii="Arial" w:hAnsi="Arial" w:cs="Arial"/>
                      <w:sz w:val="20"/>
                      <w:szCs w:val="20"/>
                    </w:rPr>
                    <w:t xml:space="preserve">20207000215302 </w:t>
                  </w:r>
                </w:p>
              </w:tc>
            </w:tr>
            <w:tr w:rsidR="00281BDE" w:rsidRPr="00E72D1F" w14:paraId="7E081749" w14:textId="77777777" w:rsidTr="00281BDE">
              <w:trPr>
                <w:trHeight w:val="283"/>
                <w:jc w:val="center"/>
              </w:trPr>
              <w:tc>
                <w:tcPr>
                  <w:tcW w:w="720" w:type="dxa"/>
                  <w:tcBorders>
                    <w:top w:val="nil"/>
                    <w:left w:val="single" w:sz="4" w:space="0" w:color="auto"/>
                    <w:bottom w:val="single" w:sz="4" w:space="0" w:color="auto"/>
                    <w:right w:val="single" w:sz="4" w:space="0" w:color="auto"/>
                  </w:tcBorders>
                  <w:shd w:val="clear" w:color="auto" w:fill="auto"/>
                </w:tcPr>
                <w:p w14:paraId="2CD074DB" w14:textId="77777777" w:rsidR="00281BDE" w:rsidRPr="00E72D1F" w:rsidRDefault="00281BDE" w:rsidP="00281BDE">
                  <w:pPr>
                    <w:pStyle w:val="Default"/>
                    <w:rPr>
                      <w:rFonts w:ascii="Arial" w:hAnsi="Arial" w:cs="Arial"/>
                      <w:sz w:val="20"/>
                      <w:szCs w:val="20"/>
                    </w:rPr>
                  </w:pPr>
                  <w:r w:rsidRPr="00E72D1F">
                    <w:rPr>
                      <w:rFonts w:ascii="Arial" w:hAnsi="Arial" w:cs="Arial"/>
                      <w:sz w:val="20"/>
                      <w:szCs w:val="20"/>
                    </w:rPr>
                    <w:t xml:space="preserve">SAC 67 </w:t>
                  </w:r>
                </w:p>
              </w:tc>
              <w:tc>
                <w:tcPr>
                  <w:tcW w:w="1802" w:type="dxa"/>
                  <w:tcBorders>
                    <w:top w:val="nil"/>
                    <w:left w:val="nil"/>
                    <w:bottom w:val="single" w:sz="4" w:space="0" w:color="auto"/>
                    <w:right w:val="single" w:sz="4" w:space="0" w:color="auto"/>
                  </w:tcBorders>
                  <w:shd w:val="clear" w:color="auto" w:fill="auto"/>
                </w:tcPr>
                <w:p w14:paraId="541FC6B4" w14:textId="77777777" w:rsidR="00281BDE" w:rsidRPr="00E72D1F" w:rsidRDefault="00281BDE" w:rsidP="00281BDE">
                  <w:pPr>
                    <w:pStyle w:val="Default"/>
                    <w:rPr>
                      <w:rFonts w:ascii="Arial" w:hAnsi="Arial" w:cs="Arial"/>
                      <w:sz w:val="20"/>
                      <w:szCs w:val="20"/>
                    </w:rPr>
                  </w:pPr>
                  <w:r w:rsidRPr="00E72D1F">
                    <w:rPr>
                      <w:rFonts w:ascii="Arial" w:hAnsi="Arial" w:cs="Arial"/>
                      <w:sz w:val="20"/>
                      <w:szCs w:val="20"/>
                    </w:rPr>
                    <w:t xml:space="preserve">Derrame de lixiviados en cajas removibles cargue lateral </w:t>
                  </w:r>
                </w:p>
              </w:tc>
              <w:tc>
                <w:tcPr>
                  <w:tcW w:w="1416" w:type="dxa"/>
                  <w:tcBorders>
                    <w:top w:val="nil"/>
                    <w:left w:val="nil"/>
                    <w:bottom w:val="single" w:sz="4" w:space="0" w:color="auto"/>
                    <w:right w:val="single" w:sz="4" w:space="0" w:color="auto"/>
                  </w:tcBorders>
                  <w:shd w:val="clear" w:color="auto" w:fill="auto"/>
                </w:tcPr>
                <w:p w14:paraId="6216DCBA" w14:textId="77777777" w:rsidR="00281BDE" w:rsidRPr="00E72D1F" w:rsidRDefault="00281BDE" w:rsidP="00281BDE">
                  <w:pPr>
                    <w:pStyle w:val="Default"/>
                    <w:rPr>
                      <w:rFonts w:ascii="Arial" w:hAnsi="Arial" w:cs="Arial"/>
                      <w:sz w:val="20"/>
                      <w:szCs w:val="20"/>
                    </w:rPr>
                  </w:pPr>
                  <w:r w:rsidRPr="00E72D1F">
                    <w:rPr>
                      <w:rFonts w:ascii="Arial" w:hAnsi="Arial" w:cs="Arial"/>
                      <w:sz w:val="20"/>
                      <w:szCs w:val="20"/>
                    </w:rPr>
                    <w:t xml:space="preserve">VEHICULOS </w:t>
                  </w:r>
                </w:p>
              </w:tc>
              <w:tc>
                <w:tcPr>
                  <w:tcW w:w="1724" w:type="dxa"/>
                  <w:tcBorders>
                    <w:top w:val="nil"/>
                    <w:left w:val="nil"/>
                    <w:bottom w:val="single" w:sz="4" w:space="0" w:color="auto"/>
                    <w:right w:val="single" w:sz="4" w:space="0" w:color="auto"/>
                  </w:tcBorders>
                  <w:shd w:val="clear" w:color="auto" w:fill="auto"/>
                </w:tcPr>
                <w:p w14:paraId="221EB6A5" w14:textId="77777777" w:rsidR="00281BDE" w:rsidRPr="00E72D1F" w:rsidRDefault="00281BDE" w:rsidP="00281BDE">
                  <w:pPr>
                    <w:pStyle w:val="Default"/>
                    <w:rPr>
                      <w:rFonts w:ascii="Arial" w:hAnsi="Arial" w:cs="Arial"/>
                      <w:sz w:val="20"/>
                      <w:szCs w:val="20"/>
                    </w:rPr>
                  </w:pPr>
                  <w:r w:rsidRPr="00E72D1F">
                    <w:rPr>
                      <w:rFonts w:ascii="Arial" w:hAnsi="Arial" w:cs="Arial"/>
                      <w:sz w:val="20"/>
                      <w:szCs w:val="20"/>
                    </w:rPr>
                    <w:t xml:space="preserve">23/06/2020 </w:t>
                  </w:r>
                </w:p>
              </w:tc>
              <w:tc>
                <w:tcPr>
                  <w:tcW w:w="1673" w:type="dxa"/>
                  <w:tcBorders>
                    <w:top w:val="nil"/>
                    <w:left w:val="nil"/>
                    <w:bottom w:val="single" w:sz="4" w:space="0" w:color="auto"/>
                    <w:right w:val="single" w:sz="4" w:space="0" w:color="auto"/>
                  </w:tcBorders>
                  <w:shd w:val="clear" w:color="auto" w:fill="auto"/>
                </w:tcPr>
                <w:p w14:paraId="0F51A113" w14:textId="77777777" w:rsidR="00281BDE" w:rsidRPr="00E72D1F" w:rsidRDefault="00281BDE" w:rsidP="00281BDE">
                  <w:pPr>
                    <w:pStyle w:val="Default"/>
                    <w:rPr>
                      <w:rFonts w:ascii="Arial" w:hAnsi="Arial" w:cs="Arial"/>
                      <w:sz w:val="20"/>
                      <w:szCs w:val="20"/>
                    </w:rPr>
                  </w:pPr>
                  <w:r w:rsidRPr="00E72D1F">
                    <w:rPr>
                      <w:rFonts w:ascii="Arial" w:hAnsi="Arial" w:cs="Arial"/>
                      <w:sz w:val="20"/>
                      <w:szCs w:val="20"/>
                    </w:rPr>
                    <w:t xml:space="preserve">UAESP-CPC-ASE2-1728-20 </w:t>
                  </w:r>
                </w:p>
              </w:tc>
              <w:tc>
                <w:tcPr>
                  <w:tcW w:w="1453" w:type="dxa"/>
                  <w:tcBorders>
                    <w:top w:val="nil"/>
                    <w:left w:val="nil"/>
                    <w:bottom w:val="single" w:sz="4" w:space="0" w:color="auto"/>
                    <w:right w:val="single" w:sz="4" w:space="0" w:color="auto"/>
                  </w:tcBorders>
                  <w:shd w:val="clear" w:color="auto" w:fill="auto"/>
                </w:tcPr>
                <w:p w14:paraId="499D142B" w14:textId="77777777" w:rsidR="00281BDE" w:rsidRPr="00E72D1F" w:rsidRDefault="00281BDE" w:rsidP="00281BDE">
                  <w:pPr>
                    <w:pStyle w:val="Default"/>
                    <w:rPr>
                      <w:rFonts w:ascii="Arial" w:hAnsi="Arial" w:cs="Arial"/>
                      <w:sz w:val="20"/>
                      <w:szCs w:val="20"/>
                    </w:rPr>
                  </w:pPr>
                  <w:r w:rsidRPr="00E72D1F">
                    <w:rPr>
                      <w:rFonts w:ascii="Arial" w:hAnsi="Arial" w:cs="Arial"/>
                      <w:sz w:val="20"/>
                      <w:szCs w:val="20"/>
                    </w:rPr>
                    <w:t xml:space="preserve">23/06/2020 </w:t>
                  </w:r>
                </w:p>
              </w:tc>
              <w:tc>
                <w:tcPr>
                  <w:tcW w:w="1560" w:type="dxa"/>
                  <w:tcBorders>
                    <w:top w:val="nil"/>
                    <w:left w:val="nil"/>
                    <w:bottom w:val="single" w:sz="4" w:space="0" w:color="auto"/>
                    <w:right w:val="single" w:sz="4" w:space="0" w:color="auto"/>
                  </w:tcBorders>
                  <w:shd w:val="clear" w:color="auto" w:fill="auto"/>
                </w:tcPr>
                <w:p w14:paraId="2A1B8D4A" w14:textId="77777777" w:rsidR="00281BDE" w:rsidRPr="00E72D1F" w:rsidRDefault="00281BDE" w:rsidP="00281BDE">
                  <w:pPr>
                    <w:pStyle w:val="Default"/>
                    <w:rPr>
                      <w:rFonts w:ascii="Arial" w:hAnsi="Arial" w:cs="Arial"/>
                      <w:sz w:val="20"/>
                      <w:szCs w:val="20"/>
                    </w:rPr>
                  </w:pPr>
                  <w:r w:rsidRPr="00E72D1F">
                    <w:rPr>
                      <w:rFonts w:ascii="Arial" w:hAnsi="Arial" w:cs="Arial"/>
                      <w:sz w:val="20"/>
                      <w:szCs w:val="20"/>
                    </w:rPr>
                    <w:t xml:space="preserve">20207000215292 </w:t>
                  </w:r>
                </w:p>
              </w:tc>
            </w:tr>
          </w:tbl>
          <w:p w14:paraId="17724FB2" w14:textId="77777777" w:rsidR="003D1602" w:rsidRPr="00E72D1F" w:rsidRDefault="003D1602" w:rsidP="006E44D8">
            <w:pPr>
              <w:jc w:val="center"/>
              <w:rPr>
                <w:rFonts w:ascii="Arial" w:hAnsi="Arial" w:cs="Arial"/>
                <w:bCs/>
                <w:color w:val="222222"/>
                <w:kern w:val="3"/>
                <w:shd w:val="clear" w:color="auto" w:fill="FFFFFF"/>
              </w:rPr>
            </w:pPr>
          </w:p>
          <w:p w14:paraId="17682307" w14:textId="77777777" w:rsidR="00FC5B95" w:rsidRPr="00E72D1F" w:rsidRDefault="003D1602" w:rsidP="00E951DD">
            <w:pPr>
              <w:jc w:val="both"/>
              <w:rPr>
                <w:rFonts w:ascii="Arial" w:hAnsi="Arial"/>
                <w:szCs w:val="22"/>
                <w:lang w:eastAsia="x-none"/>
              </w:rPr>
            </w:pPr>
            <w:r w:rsidRPr="00E72D1F">
              <w:rPr>
                <w:rFonts w:ascii="Arial" w:hAnsi="Arial"/>
                <w:szCs w:val="22"/>
                <w:lang w:eastAsia="x-none"/>
              </w:rPr>
              <w:t xml:space="preserve">En el mes de </w:t>
            </w:r>
            <w:r w:rsidR="00281BDE" w:rsidRPr="00E72D1F">
              <w:rPr>
                <w:rFonts w:ascii="Arial" w:hAnsi="Arial"/>
                <w:szCs w:val="22"/>
                <w:lang w:eastAsia="x-none"/>
              </w:rPr>
              <w:t>junio</w:t>
            </w:r>
            <w:r w:rsidRPr="00E72D1F">
              <w:rPr>
                <w:rFonts w:ascii="Arial" w:hAnsi="Arial"/>
                <w:szCs w:val="22"/>
                <w:lang w:eastAsia="x-none"/>
              </w:rPr>
              <w:t xml:space="preserve"> de 2020 la Interventoría informa que no remitió a la UAESP informe sobre posible incumplimiento del Concesionario. </w:t>
            </w:r>
          </w:p>
          <w:p w14:paraId="11148256" w14:textId="77777777" w:rsidR="0038391B" w:rsidRPr="00E72D1F" w:rsidRDefault="0038391B" w:rsidP="00FC5B95">
            <w:pPr>
              <w:rPr>
                <w:rFonts w:ascii="Arial" w:hAnsi="Arial"/>
                <w:szCs w:val="22"/>
                <w:lang w:eastAsia="x-none"/>
              </w:rPr>
            </w:pPr>
          </w:p>
          <w:p w14:paraId="5AD8D8F5" w14:textId="77777777" w:rsidR="00281BDE" w:rsidRPr="00E72D1F" w:rsidRDefault="00281BDE" w:rsidP="00FC5B95">
            <w:pPr>
              <w:rPr>
                <w:rFonts w:ascii="Arial" w:hAnsi="Arial"/>
                <w:szCs w:val="22"/>
                <w:lang w:eastAsia="x-none"/>
              </w:rPr>
            </w:pPr>
          </w:p>
          <w:p w14:paraId="4C08264A" w14:textId="77777777" w:rsidR="00281BDE" w:rsidRPr="00E72D1F" w:rsidRDefault="00281BDE" w:rsidP="00FC5B95">
            <w:pPr>
              <w:rPr>
                <w:rFonts w:ascii="Arial" w:hAnsi="Arial"/>
                <w:szCs w:val="22"/>
                <w:lang w:eastAsia="x-none"/>
              </w:rPr>
            </w:pPr>
          </w:p>
          <w:p w14:paraId="6FB1C550" w14:textId="77777777" w:rsidR="00281BDE" w:rsidRPr="00E72D1F" w:rsidRDefault="00281BDE" w:rsidP="00FC5B95">
            <w:pPr>
              <w:rPr>
                <w:rFonts w:ascii="Arial" w:hAnsi="Arial"/>
                <w:szCs w:val="22"/>
                <w:lang w:eastAsia="x-none"/>
              </w:rPr>
            </w:pPr>
          </w:p>
          <w:p w14:paraId="11EB8580" w14:textId="77777777" w:rsidR="00281BDE" w:rsidRPr="00E72D1F" w:rsidRDefault="00281BDE" w:rsidP="00FC5B95">
            <w:pPr>
              <w:rPr>
                <w:rFonts w:ascii="Arial" w:hAnsi="Arial"/>
                <w:szCs w:val="22"/>
                <w:lang w:eastAsia="x-none"/>
              </w:rPr>
            </w:pPr>
          </w:p>
          <w:p w14:paraId="136D47A9" w14:textId="77777777" w:rsidR="00281BDE" w:rsidRPr="00E72D1F" w:rsidRDefault="00281BDE" w:rsidP="00FC5B95">
            <w:pPr>
              <w:rPr>
                <w:rFonts w:ascii="Arial" w:hAnsi="Arial"/>
                <w:szCs w:val="22"/>
                <w:lang w:eastAsia="x-none"/>
              </w:rPr>
            </w:pPr>
          </w:p>
          <w:p w14:paraId="6262CECC" w14:textId="5E426AED" w:rsidR="0038391B" w:rsidRPr="00E72D1F" w:rsidRDefault="0038391B" w:rsidP="00FC5B95">
            <w:pPr>
              <w:rPr>
                <w:rFonts w:ascii="Arial" w:hAnsi="Arial" w:cs="Arial"/>
                <w:b/>
                <w:noProof/>
              </w:rPr>
            </w:pPr>
            <w:r w:rsidRPr="00E72D1F">
              <w:rPr>
                <w:rFonts w:ascii="Arial" w:hAnsi="Arial" w:cs="Arial"/>
                <w:noProof/>
              </w:rPr>
              <w:t xml:space="preserve"> </w:t>
            </w:r>
            <w:r w:rsidRPr="00E72D1F">
              <w:rPr>
                <w:rFonts w:ascii="Arial" w:hAnsi="Arial" w:cs="Arial"/>
                <w:b/>
                <w:noProof/>
              </w:rPr>
              <w:t>H. JORNADAS DE APOYO CON OCA</w:t>
            </w:r>
            <w:r w:rsidR="00C772BF">
              <w:rPr>
                <w:rFonts w:ascii="Arial" w:hAnsi="Arial" w:cs="Arial"/>
                <w:b/>
                <w:noProof/>
              </w:rPr>
              <w:t>S</w:t>
            </w:r>
            <w:r w:rsidRPr="00E72D1F">
              <w:rPr>
                <w:rFonts w:ascii="Arial" w:hAnsi="Arial" w:cs="Arial"/>
                <w:b/>
                <w:noProof/>
              </w:rPr>
              <w:t xml:space="preserve">IÓN  </w:t>
            </w:r>
            <w:r w:rsidR="00C772BF">
              <w:rPr>
                <w:rFonts w:ascii="Arial" w:hAnsi="Arial" w:cs="Arial"/>
                <w:b/>
                <w:noProof/>
              </w:rPr>
              <w:t>DE</w:t>
            </w:r>
            <w:r w:rsidRPr="00E72D1F">
              <w:rPr>
                <w:rFonts w:ascii="Arial" w:hAnsi="Arial" w:cs="Arial"/>
                <w:b/>
                <w:noProof/>
              </w:rPr>
              <w:t xml:space="preserve"> LA PANDEMIA COVID-19</w:t>
            </w:r>
          </w:p>
          <w:p w14:paraId="03A44EFD" w14:textId="77777777" w:rsidR="0038391B" w:rsidRPr="00E72D1F" w:rsidRDefault="0038391B" w:rsidP="00FC5B95">
            <w:pPr>
              <w:rPr>
                <w:rFonts w:ascii="Arial" w:hAnsi="Arial" w:cs="Arial"/>
                <w:b/>
                <w:noProof/>
              </w:rPr>
            </w:pPr>
          </w:p>
          <w:p w14:paraId="51770272" w14:textId="77777777" w:rsidR="0038391B" w:rsidRPr="00E72D1F" w:rsidRDefault="0038391B" w:rsidP="00A40530">
            <w:pPr>
              <w:jc w:val="both"/>
              <w:rPr>
                <w:rFonts w:ascii="Arial" w:hAnsi="Arial" w:cs="Arial"/>
                <w:noProof/>
              </w:rPr>
            </w:pPr>
            <w:r w:rsidRPr="00E72D1F">
              <w:rPr>
                <w:rFonts w:ascii="Arial" w:hAnsi="Arial" w:cs="Arial"/>
                <w:noProof/>
              </w:rPr>
              <w:t xml:space="preserve">Con ocasión de la declaratoria de calamidad pública efectuada mediante Decreto Distrital 087 del 2020", y el Decreto Distrital 091 de 2020, “Por medio del cual semodifica el Decreto 90 de 2020 y se toman otras disposiciones.”, esta Unidad para el mes de </w:t>
            </w:r>
            <w:r w:rsidR="003E1BF6" w:rsidRPr="00E72D1F">
              <w:rPr>
                <w:rFonts w:ascii="Arial" w:hAnsi="Arial" w:cs="Arial"/>
                <w:noProof/>
              </w:rPr>
              <w:t>junio</w:t>
            </w:r>
            <w:r w:rsidRPr="00E72D1F">
              <w:rPr>
                <w:rFonts w:ascii="Arial" w:hAnsi="Arial" w:cs="Arial"/>
                <w:noProof/>
              </w:rPr>
              <w:t xml:space="preserve"> del 2020, brindó apoyo a las jornadas de desinfección en los sectores de la </w:t>
            </w:r>
            <w:r w:rsidR="00A40530" w:rsidRPr="00E72D1F">
              <w:rPr>
                <w:rFonts w:ascii="Arial" w:hAnsi="Arial" w:cs="Arial"/>
                <w:bCs/>
                <w:noProof/>
                <w:sz w:val="18"/>
                <w:szCs w:val="18"/>
              </w:rPr>
              <w:t>Calle 44 con Carrera 50 costado nor oriental. Recorrido: Perimetral: Carrera 50, Calle 53, Carrera 45, Calle 44. Vías internas: Calle 44C, Calle 44D y Calle 45, : Calle 53 con Carrera 53 Recorrido Pablo VI I sector: Carrera 53, Calle 57B occidente, Carrera 54, Calle 59, Carrera 50, Calle 53 y pasa a Calle 57B hacia oriente. Coger la Calle 53, Carrera 60, Calle 57, Carrera 57ª vuelve a Calle 57 y Carrera 57, : Calle 25 con Carrera 37. Recorrido: Calle 25, Carrera 33, Av americas , Carrera 36, Carrera 37 al sur, Calle 23, Carrera 36ª, Calle 23ª al sur y oriente, volver a Carrera 36 para Carrera 37, Calle 25F, Carrera 36, Calle 25B, Calle 25 D, Calle 25C, Calle 25ª. Av Calle 34 con Carrera 21 costado nor occidental Recorrido: Av Calle 34, Carrera 24, Calle 35, Carrera 21. Carrera 16 y 17 con calles 57 a la 62. Calle 53 y 53ª con carrera 24 y 26. Calle 57 sentido oriente occidente y occidente oriente desde la avenida caracas hasta la calle 24, de la Localidad de Teusaquillo</w:t>
            </w:r>
            <w:r w:rsidR="00E951DD" w:rsidRPr="00E72D1F">
              <w:rPr>
                <w:rFonts w:ascii="Arial" w:hAnsi="Arial" w:cs="Arial"/>
                <w:bCs/>
                <w:noProof/>
                <w:sz w:val="18"/>
                <w:szCs w:val="18"/>
              </w:rPr>
              <w:t>,</w:t>
            </w:r>
            <w:r w:rsidR="00A40530" w:rsidRPr="00E72D1F">
              <w:rPr>
                <w:rFonts w:ascii="Arial" w:hAnsi="Arial" w:cs="Arial"/>
                <w:bCs/>
                <w:noProof/>
                <w:sz w:val="18"/>
                <w:szCs w:val="18"/>
              </w:rPr>
              <w:t xml:space="preserve"> Carrera 19 y 20 entre calle 18 y 19 sur, carrera 15 y 15 a entre calles 4 y 6 sur, calle 3 sur y cale 4 sur entre carrera 10 y 12 b, carrera 12 d entre Diagonal 14 sur y calle 18 sur, calle 17 sur con carrera 10 y 12 a, Localidad de Antonio Nariño y </w:t>
            </w:r>
            <w:r w:rsidR="00A40530" w:rsidRPr="00E72D1F">
              <w:rPr>
                <w:rFonts w:ascii="Arial" w:hAnsi="Arial" w:cs="Arial"/>
                <w:noProof/>
              </w:rPr>
              <w:t xml:space="preserve">Carrera 14 hasta carrera 24 entre calles 6 y 10, calle 22 con carrera 17, calle 23 con carrera 28, calle 22 c con carrera 28 </w:t>
            </w:r>
            <w:r w:rsidR="00A40530" w:rsidRPr="00E72D1F">
              <w:rPr>
                <w:rStyle w:val="lrzxr"/>
                <w:rFonts w:ascii="Arial" w:hAnsi="Arial" w:cs="Arial"/>
                <w:color w:val="222222"/>
                <w:shd w:val="clear" w:color="auto" w:fill="FFFFFF"/>
              </w:rPr>
              <w:t>Localidad de Los Mártires,</w:t>
            </w:r>
            <w:r w:rsidR="00E951DD" w:rsidRPr="00E72D1F">
              <w:rPr>
                <w:rFonts w:ascii="Arial" w:hAnsi="Arial" w:cs="Arial"/>
                <w:bCs/>
                <w:noProof/>
                <w:sz w:val="18"/>
                <w:szCs w:val="18"/>
              </w:rPr>
              <w:t xml:space="preserve"> con el fin de mitigar los efectos de la pandemia Covid-19. Estas jornadas fueron acompañadas por </w:t>
            </w:r>
            <w:r w:rsidR="00A40530" w:rsidRPr="00E72D1F">
              <w:rPr>
                <w:rFonts w:ascii="Arial" w:hAnsi="Arial" w:cs="Arial"/>
                <w:bCs/>
                <w:noProof/>
                <w:sz w:val="18"/>
                <w:szCs w:val="18"/>
              </w:rPr>
              <w:t xml:space="preserve"> las alcaldías locales, policia y bomberos</w:t>
            </w:r>
            <w:r w:rsidR="00E951DD" w:rsidRPr="00E72D1F">
              <w:rPr>
                <w:rFonts w:ascii="Arial" w:hAnsi="Arial" w:cs="Arial"/>
                <w:bCs/>
                <w:noProof/>
                <w:sz w:val="18"/>
                <w:szCs w:val="18"/>
              </w:rPr>
              <w:t xml:space="preserve">. Se  anexan los informes de visita administratva y de campo al presente informe. </w:t>
            </w:r>
          </w:p>
          <w:p w14:paraId="5DA5B4A4" w14:textId="77777777" w:rsidR="0038391B" w:rsidRPr="00E72D1F" w:rsidRDefault="0038391B" w:rsidP="00FC5B95">
            <w:pPr>
              <w:rPr>
                <w:rFonts w:ascii="Arial" w:hAnsi="Arial" w:cs="Arial"/>
                <w:noProof/>
              </w:rPr>
            </w:pPr>
          </w:p>
          <w:p w14:paraId="390FE0A1" w14:textId="77777777" w:rsidR="003D7E0D" w:rsidRPr="00E72D1F" w:rsidRDefault="003D7E0D" w:rsidP="001A5616">
            <w:pPr>
              <w:jc w:val="both"/>
              <w:rPr>
                <w:rFonts w:ascii="Arial" w:hAnsi="Arial" w:cs="Arial"/>
                <w:noProof/>
              </w:rPr>
            </w:pPr>
          </w:p>
        </w:tc>
      </w:tr>
      <w:tr w:rsidR="000D5325" w:rsidRPr="00E72D1F" w14:paraId="0BCC83DB" w14:textId="77777777" w:rsidTr="008A0F3A">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1886F0B1" w14:textId="77777777" w:rsidR="000D5325" w:rsidRPr="00E72D1F" w:rsidRDefault="000D5325" w:rsidP="009C42D3">
            <w:pPr>
              <w:pStyle w:val="Standard"/>
              <w:jc w:val="both"/>
              <w:rPr>
                <w:rFonts w:ascii="Arial" w:hAnsi="Arial" w:cs="Arial"/>
                <w:bCs/>
                <w:color w:val="222222"/>
                <w:shd w:val="clear" w:color="auto" w:fill="FFFFFF"/>
              </w:rPr>
            </w:pPr>
          </w:p>
        </w:tc>
      </w:tr>
    </w:tbl>
    <w:p w14:paraId="3FEB1BF6" w14:textId="77777777" w:rsidR="00124642" w:rsidRPr="00E72D1F" w:rsidRDefault="00124642" w:rsidP="00124642">
      <w:pPr>
        <w:ind w:right="-92"/>
        <w:jc w:val="both"/>
        <w:rPr>
          <w:rFonts w:ascii="Arial" w:hAnsi="Arial" w:cs="Arial"/>
          <w:i/>
          <w:color w:val="7F7F7F"/>
        </w:rPr>
      </w:pPr>
      <w:r w:rsidRPr="00E72D1F">
        <w:rPr>
          <w:rFonts w:ascii="Arial" w:hAnsi="Arial" w:cs="Arial"/>
          <w:i/>
          <w:color w:val="7F7F7F"/>
        </w:rPr>
        <w:t>* Describa aquí todas las actividades de supervisión y control planificadas, teniendo en cuenta los informes de Interventorías, Convenios, Operadores o prestadore</w:t>
      </w:r>
      <w:r w:rsidR="00893F24" w:rsidRPr="00E72D1F">
        <w:rPr>
          <w:rFonts w:ascii="Arial" w:hAnsi="Arial" w:cs="Arial"/>
          <w:i/>
          <w:color w:val="7F7F7F"/>
        </w:rPr>
        <w:t>7</w:t>
      </w:r>
      <w:r w:rsidRPr="00E72D1F">
        <w:rPr>
          <w:rFonts w:ascii="Arial" w:hAnsi="Arial" w:cs="Arial"/>
          <w:i/>
          <w:color w:val="7F7F7F"/>
        </w:rPr>
        <w:t xml:space="preserve">s del servicio e informes de visitas administrativas y de campo, Estados financieros e Indicadores. </w:t>
      </w:r>
    </w:p>
    <w:p w14:paraId="399C7712" w14:textId="77777777" w:rsidR="007D534C" w:rsidRPr="00E72D1F" w:rsidRDefault="007D534C" w:rsidP="00124642">
      <w:pPr>
        <w:ind w:right="-92"/>
        <w:jc w:val="both"/>
        <w:rPr>
          <w:rFonts w:ascii="Arial" w:hAnsi="Arial" w:cs="Arial"/>
          <w:i/>
          <w:color w:val="7F7F7F"/>
        </w:rPr>
      </w:pPr>
    </w:p>
    <w:tbl>
      <w:tblPr>
        <w:tblW w:w="1063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632"/>
      </w:tblGrid>
      <w:tr w:rsidR="0018330F" w:rsidRPr="00E72D1F" w14:paraId="47CA7F93" w14:textId="77777777" w:rsidTr="00BB1B96">
        <w:tc>
          <w:tcPr>
            <w:tcW w:w="10632" w:type="dxa"/>
            <w:shd w:val="clear" w:color="auto" w:fill="D9D9D9"/>
            <w:vAlign w:val="center"/>
          </w:tcPr>
          <w:p w14:paraId="4290CB0D" w14:textId="77777777" w:rsidR="0018330F" w:rsidRPr="00E72D1F" w:rsidRDefault="0018330F" w:rsidP="00124642">
            <w:pPr>
              <w:numPr>
                <w:ilvl w:val="0"/>
                <w:numId w:val="11"/>
              </w:numPr>
              <w:spacing w:before="120"/>
              <w:rPr>
                <w:rFonts w:ascii="Arial" w:hAnsi="Arial" w:cs="Arial"/>
                <w:b/>
                <w:lang w:val="es-ES_tradnl"/>
              </w:rPr>
            </w:pPr>
            <w:r w:rsidRPr="00E72D1F">
              <w:rPr>
                <w:rFonts w:ascii="Arial" w:hAnsi="Arial" w:cs="Arial"/>
                <w:b/>
                <w:lang w:val="es-ES_tradnl"/>
              </w:rPr>
              <w:t>APROBACIÓN DEL SUBDIRECTOR (A)</w:t>
            </w:r>
          </w:p>
        </w:tc>
      </w:tr>
      <w:tr w:rsidR="0018330F" w:rsidRPr="00E72D1F" w14:paraId="322854F9" w14:textId="77777777" w:rsidTr="00412042">
        <w:trPr>
          <w:trHeight w:val="880"/>
        </w:trPr>
        <w:tc>
          <w:tcPr>
            <w:tcW w:w="10632" w:type="dxa"/>
          </w:tcPr>
          <w:p w14:paraId="3E8CF9AD" w14:textId="77777777" w:rsidR="0018330F" w:rsidRPr="00E72D1F" w:rsidRDefault="0018330F" w:rsidP="003979F8">
            <w:pPr>
              <w:spacing w:before="120"/>
              <w:rPr>
                <w:rFonts w:ascii="Arial" w:hAnsi="Arial" w:cs="Arial"/>
                <w:b/>
                <w:lang w:val="es-ES_tradnl"/>
              </w:rPr>
            </w:pPr>
          </w:p>
          <w:p w14:paraId="4153426E" w14:textId="77777777" w:rsidR="0018330F" w:rsidRPr="00E72D1F" w:rsidRDefault="0018330F" w:rsidP="004003AA">
            <w:pPr>
              <w:spacing w:before="120"/>
              <w:rPr>
                <w:rFonts w:ascii="Arial" w:hAnsi="Arial" w:cs="Arial"/>
                <w:b/>
                <w:lang w:val="es-ES_tradnl"/>
              </w:rPr>
            </w:pPr>
            <w:r w:rsidRPr="00E72D1F">
              <w:rPr>
                <w:rFonts w:ascii="Arial" w:hAnsi="Arial" w:cs="Arial"/>
                <w:b/>
                <w:lang w:val="es-ES_tradnl"/>
              </w:rPr>
              <w:t xml:space="preserve">Fecha de aprobación:  </w:t>
            </w:r>
            <w:r w:rsidRPr="00E72D1F">
              <w:rPr>
                <w:rFonts w:ascii="Arial" w:hAnsi="Arial" w:cs="Arial"/>
                <w:lang w:val="es-ES_tradnl"/>
              </w:rPr>
              <w:t>___/___/__</w:t>
            </w:r>
            <w:r w:rsidR="00A975A8" w:rsidRPr="00E72D1F">
              <w:rPr>
                <w:rFonts w:ascii="Arial" w:hAnsi="Arial" w:cs="Arial"/>
                <w:lang w:val="es-ES_tradnl"/>
              </w:rPr>
              <w:t xml:space="preserve">_ </w:t>
            </w:r>
            <w:r w:rsidR="00A975A8" w:rsidRPr="00E72D1F">
              <w:rPr>
                <w:rFonts w:ascii="Arial" w:hAnsi="Arial" w:cs="Arial"/>
                <w:b/>
                <w:lang w:val="es-ES_tradnl"/>
              </w:rPr>
              <w:t>Nombre</w:t>
            </w:r>
            <w:r w:rsidRPr="00E72D1F">
              <w:rPr>
                <w:rFonts w:ascii="Arial" w:hAnsi="Arial" w:cs="Arial"/>
                <w:b/>
                <w:lang w:val="es-ES_tradnl"/>
              </w:rPr>
              <w:t xml:space="preserve"> __________________________    Firma _________________</w:t>
            </w:r>
          </w:p>
        </w:tc>
      </w:tr>
    </w:tbl>
    <w:p w14:paraId="50509438" w14:textId="77777777" w:rsidR="0033602B" w:rsidRPr="00E72D1F" w:rsidRDefault="0033602B" w:rsidP="008749F7">
      <w:pPr>
        <w:jc w:val="both"/>
        <w:rPr>
          <w:rFonts w:ascii="Arial" w:hAnsi="Arial" w:cs="Arial"/>
        </w:rPr>
      </w:pPr>
    </w:p>
    <w:p w14:paraId="3E531849" w14:textId="77777777" w:rsidR="008C2698" w:rsidRPr="00E72D1F" w:rsidRDefault="008C2698" w:rsidP="008C2698">
      <w:pPr>
        <w:spacing w:before="120" w:after="120"/>
        <w:jc w:val="both"/>
        <w:rPr>
          <w:rFonts w:ascii="Arial" w:hAnsi="Arial" w:cs="Arial"/>
          <w:b/>
        </w:rPr>
      </w:pPr>
      <w:r w:rsidRPr="00E72D1F">
        <w:rPr>
          <w:rFonts w:ascii="Arial" w:hAnsi="Arial" w:cs="Arial"/>
          <w:b/>
        </w:rPr>
        <w:t>Nombre de los profesionales que apoyan la supervisión y control del servicio:</w:t>
      </w:r>
    </w:p>
    <w:p w14:paraId="14D79099" w14:textId="77777777" w:rsidR="008C2698" w:rsidRPr="00E72D1F" w:rsidRDefault="008C2698" w:rsidP="008C2698">
      <w:pPr>
        <w:spacing w:before="120" w:after="120"/>
        <w:jc w:val="both"/>
        <w:rPr>
          <w:rFonts w:ascii="Arial" w:hAnsi="Arial" w:cs="Arial"/>
        </w:rPr>
      </w:pPr>
      <w:r w:rsidRPr="00E72D1F">
        <w:rPr>
          <w:rFonts w:ascii="Arial" w:hAnsi="Arial" w:cs="Arial"/>
        </w:rPr>
        <w:t xml:space="preserve">Nombre: </w:t>
      </w:r>
      <w:r w:rsidR="00D77F05" w:rsidRPr="00E72D1F">
        <w:rPr>
          <w:rFonts w:ascii="Arial" w:hAnsi="Arial" w:cs="Arial"/>
        </w:rPr>
        <w:t xml:space="preserve">VICTOR HUGO </w:t>
      </w:r>
      <w:r w:rsidR="001B3A0D" w:rsidRPr="00E72D1F">
        <w:rPr>
          <w:rFonts w:ascii="Arial" w:hAnsi="Arial" w:cs="Arial"/>
        </w:rPr>
        <w:t xml:space="preserve">SOCADAGUI </w:t>
      </w:r>
      <w:r w:rsidR="001B3A0D" w:rsidRPr="00E72D1F">
        <w:rPr>
          <w:rFonts w:ascii="Arial" w:hAnsi="Arial" w:cs="Arial"/>
        </w:rPr>
        <w:tab/>
      </w:r>
      <w:r w:rsidRPr="00E72D1F">
        <w:rPr>
          <w:rFonts w:ascii="Arial" w:hAnsi="Arial" w:cs="Arial"/>
        </w:rPr>
        <w:t xml:space="preserve">Cargo: </w:t>
      </w:r>
      <w:r w:rsidR="004C4A20" w:rsidRPr="00E72D1F">
        <w:rPr>
          <w:rFonts w:ascii="Arial" w:hAnsi="Arial" w:cs="Arial"/>
        </w:rPr>
        <w:t>P</w:t>
      </w:r>
      <w:r w:rsidR="001B3A0D" w:rsidRPr="00E72D1F">
        <w:rPr>
          <w:rFonts w:ascii="Arial" w:hAnsi="Arial" w:cs="Arial"/>
        </w:rPr>
        <w:t>rofesional Universitario</w:t>
      </w:r>
      <w:r w:rsidR="001B3A0D" w:rsidRPr="00E72D1F">
        <w:rPr>
          <w:rFonts w:ascii="Arial" w:hAnsi="Arial" w:cs="Arial"/>
        </w:rPr>
        <w:tab/>
      </w:r>
      <w:r w:rsidR="004C4A20" w:rsidRPr="00E72D1F">
        <w:rPr>
          <w:rFonts w:ascii="Arial" w:hAnsi="Arial" w:cs="Arial"/>
        </w:rPr>
        <w:tab/>
      </w:r>
      <w:r w:rsidRPr="00E72D1F">
        <w:rPr>
          <w:rFonts w:ascii="Arial" w:hAnsi="Arial" w:cs="Arial"/>
        </w:rPr>
        <w:t xml:space="preserve">Firma: </w:t>
      </w:r>
      <w:r w:rsidR="001B3A0D" w:rsidRPr="00E72D1F">
        <w:rPr>
          <w:rFonts w:ascii="Arial" w:hAnsi="Arial" w:cs="Arial"/>
        </w:rPr>
        <w:t>_______</w:t>
      </w:r>
      <w:r w:rsidR="005561F2" w:rsidRPr="00E72D1F">
        <w:rPr>
          <w:rFonts w:ascii="Arial" w:hAnsi="Arial" w:cs="Arial"/>
        </w:rPr>
        <w:t>__</w:t>
      </w:r>
    </w:p>
    <w:p w14:paraId="2CD2FC86" w14:textId="77777777" w:rsidR="008C2698" w:rsidRPr="00E72D1F" w:rsidRDefault="008C2698" w:rsidP="008C2698">
      <w:pPr>
        <w:spacing w:before="120" w:after="120"/>
        <w:jc w:val="both"/>
        <w:rPr>
          <w:rFonts w:ascii="Arial" w:hAnsi="Arial" w:cs="Arial"/>
        </w:rPr>
      </w:pPr>
      <w:r w:rsidRPr="00E72D1F">
        <w:rPr>
          <w:rFonts w:ascii="Arial" w:hAnsi="Arial" w:cs="Arial"/>
        </w:rPr>
        <w:t xml:space="preserve">Nombre: </w:t>
      </w:r>
      <w:r w:rsidR="001B3A0D" w:rsidRPr="00E72D1F">
        <w:rPr>
          <w:rFonts w:ascii="Arial" w:hAnsi="Arial" w:cs="Arial"/>
        </w:rPr>
        <w:t>LIGIA EUGENIA P</w:t>
      </w:r>
      <w:r w:rsidR="001B3A0D" w:rsidRPr="00E72D1F">
        <w:rPr>
          <w:rFonts w:ascii="Arial" w:hAnsi="Arial" w:cs="Arial"/>
        </w:rPr>
        <w:tab/>
        <w:t xml:space="preserve"> </w:t>
      </w:r>
      <w:r w:rsidR="001B3A0D" w:rsidRPr="00E72D1F">
        <w:rPr>
          <w:rFonts w:ascii="Arial" w:hAnsi="Arial" w:cs="Arial"/>
        </w:rPr>
        <w:tab/>
      </w:r>
      <w:r w:rsidR="004C4A20" w:rsidRPr="00E72D1F">
        <w:rPr>
          <w:rFonts w:ascii="Arial" w:hAnsi="Arial" w:cs="Arial"/>
        </w:rPr>
        <w:tab/>
      </w:r>
      <w:r w:rsidRPr="00E72D1F">
        <w:rPr>
          <w:rFonts w:ascii="Arial" w:hAnsi="Arial" w:cs="Arial"/>
        </w:rPr>
        <w:t>No. de Contrato</w:t>
      </w:r>
      <w:r w:rsidRPr="00E72D1F">
        <w:rPr>
          <w:rFonts w:ascii="Arial" w:hAnsi="Arial" w:cs="Arial"/>
          <w:u w:val="single"/>
        </w:rPr>
        <w:t xml:space="preserve">: </w:t>
      </w:r>
      <w:r w:rsidR="004C4A20" w:rsidRPr="00E72D1F">
        <w:rPr>
          <w:rFonts w:ascii="Arial" w:hAnsi="Arial" w:cs="Arial"/>
          <w:u w:val="single"/>
        </w:rPr>
        <w:t>CD</w:t>
      </w:r>
      <w:r w:rsidR="00395C77" w:rsidRPr="00E72D1F">
        <w:rPr>
          <w:rFonts w:ascii="Arial" w:hAnsi="Arial" w:cs="Arial"/>
          <w:u w:val="single"/>
        </w:rPr>
        <w:t xml:space="preserve"> 2</w:t>
      </w:r>
      <w:r w:rsidR="009866C4" w:rsidRPr="00E72D1F">
        <w:rPr>
          <w:rFonts w:ascii="Arial" w:hAnsi="Arial" w:cs="Arial"/>
          <w:u w:val="single"/>
        </w:rPr>
        <w:t>48</w:t>
      </w:r>
      <w:r w:rsidR="004C4A20" w:rsidRPr="00E72D1F">
        <w:rPr>
          <w:rFonts w:ascii="Arial" w:hAnsi="Arial" w:cs="Arial"/>
          <w:u w:val="single"/>
        </w:rPr>
        <w:t xml:space="preserve"> de 20</w:t>
      </w:r>
      <w:r w:rsidR="009866C4" w:rsidRPr="00E72D1F">
        <w:rPr>
          <w:rFonts w:ascii="Arial" w:hAnsi="Arial" w:cs="Arial"/>
          <w:u w:val="single"/>
        </w:rPr>
        <w:t>20</w:t>
      </w:r>
      <w:r w:rsidR="004C4A20" w:rsidRPr="00E72D1F">
        <w:rPr>
          <w:rFonts w:ascii="Arial" w:hAnsi="Arial" w:cs="Arial"/>
        </w:rPr>
        <w:tab/>
      </w:r>
      <w:r w:rsidRPr="00E72D1F">
        <w:rPr>
          <w:rFonts w:ascii="Arial" w:hAnsi="Arial" w:cs="Arial"/>
        </w:rPr>
        <w:t xml:space="preserve">Firma: </w:t>
      </w:r>
      <w:r w:rsidR="001B3A0D" w:rsidRPr="00E72D1F">
        <w:rPr>
          <w:rFonts w:ascii="Arial" w:hAnsi="Arial" w:cs="Arial"/>
        </w:rPr>
        <w:t>_______</w:t>
      </w:r>
      <w:r w:rsidR="005561F2" w:rsidRPr="00E72D1F">
        <w:rPr>
          <w:rFonts w:ascii="Arial" w:hAnsi="Arial" w:cs="Arial"/>
        </w:rPr>
        <w:t>__</w:t>
      </w:r>
    </w:p>
    <w:p w14:paraId="352E6A56" w14:textId="77777777" w:rsidR="005561F2" w:rsidRPr="00E72D1F" w:rsidRDefault="005561F2" w:rsidP="008C2698">
      <w:pPr>
        <w:spacing w:before="120" w:after="120"/>
        <w:jc w:val="both"/>
        <w:rPr>
          <w:rFonts w:ascii="Arial" w:hAnsi="Arial" w:cs="Arial"/>
        </w:rPr>
      </w:pPr>
      <w:r w:rsidRPr="00E72D1F">
        <w:rPr>
          <w:rFonts w:ascii="Arial" w:hAnsi="Arial" w:cs="Arial"/>
        </w:rPr>
        <w:t>Nombre: DIEGO PRADA</w:t>
      </w:r>
      <w:r w:rsidRPr="00E72D1F">
        <w:rPr>
          <w:rFonts w:ascii="Arial" w:hAnsi="Arial" w:cs="Arial"/>
        </w:rPr>
        <w:tab/>
      </w:r>
      <w:r w:rsidRPr="00E72D1F">
        <w:rPr>
          <w:rFonts w:ascii="Arial" w:hAnsi="Arial" w:cs="Arial"/>
        </w:rPr>
        <w:tab/>
        <w:t xml:space="preserve">             No. De Contrato: _</w:t>
      </w:r>
      <w:r w:rsidR="009866C4" w:rsidRPr="00E72D1F">
        <w:rPr>
          <w:rFonts w:ascii="Arial" w:hAnsi="Arial" w:cs="Arial"/>
        </w:rPr>
        <w:t>CD</w:t>
      </w:r>
      <w:r w:rsidRPr="00E72D1F">
        <w:rPr>
          <w:rFonts w:ascii="Arial" w:hAnsi="Arial" w:cs="Arial"/>
        </w:rPr>
        <w:t>_</w:t>
      </w:r>
      <w:r w:rsidR="00E143DD" w:rsidRPr="00E72D1F">
        <w:rPr>
          <w:rFonts w:ascii="Arial" w:hAnsi="Arial" w:cs="Arial"/>
        </w:rPr>
        <w:t>112 de 2020</w:t>
      </w:r>
      <w:r w:rsidRPr="00E72D1F">
        <w:rPr>
          <w:rFonts w:ascii="Arial" w:hAnsi="Arial" w:cs="Arial"/>
        </w:rPr>
        <w:t>_</w:t>
      </w:r>
      <w:r w:rsidRPr="00E72D1F">
        <w:rPr>
          <w:rFonts w:ascii="Arial" w:hAnsi="Arial" w:cs="Arial"/>
        </w:rPr>
        <w:tab/>
        <w:t>Firma: __________</w:t>
      </w:r>
    </w:p>
    <w:p w14:paraId="50B22DEC" w14:textId="77777777" w:rsidR="00CB607C" w:rsidRPr="00E72D1F" w:rsidRDefault="007D534C" w:rsidP="008C2698">
      <w:pPr>
        <w:spacing w:before="120" w:after="120"/>
        <w:jc w:val="both"/>
        <w:rPr>
          <w:rFonts w:ascii="Arial" w:hAnsi="Arial" w:cs="Arial"/>
        </w:rPr>
      </w:pPr>
      <w:r w:rsidRPr="00E72D1F">
        <w:rPr>
          <w:rFonts w:ascii="Arial" w:hAnsi="Arial" w:cs="Arial"/>
        </w:rPr>
        <w:t>Nombre:</w:t>
      </w:r>
      <w:r w:rsidR="00AC3F65" w:rsidRPr="00E72D1F">
        <w:rPr>
          <w:rFonts w:ascii="Arial" w:hAnsi="Arial" w:cs="Arial"/>
        </w:rPr>
        <w:t xml:space="preserve"> </w:t>
      </w:r>
      <w:r w:rsidRPr="00E72D1F">
        <w:rPr>
          <w:rFonts w:ascii="Arial" w:hAnsi="Arial" w:cs="Arial"/>
        </w:rPr>
        <w:t>GEOVAN</w:t>
      </w:r>
      <w:r w:rsidR="00AC3F65" w:rsidRPr="00E72D1F">
        <w:rPr>
          <w:rFonts w:ascii="Arial" w:hAnsi="Arial" w:cs="Arial"/>
        </w:rPr>
        <w:t>I</w:t>
      </w:r>
      <w:r w:rsidRPr="00E72D1F">
        <w:rPr>
          <w:rFonts w:ascii="Arial" w:hAnsi="Arial" w:cs="Arial"/>
        </w:rPr>
        <w:t xml:space="preserve"> BO</w:t>
      </w:r>
      <w:r w:rsidR="00AC3F65" w:rsidRPr="00E72D1F">
        <w:rPr>
          <w:rFonts w:ascii="Arial" w:hAnsi="Arial" w:cs="Arial"/>
        </w:rPr>
        <w:t>S</w:t>
      </w:r>
      <w:r w:rsidRPr="00E72D1F">
        <w:rPr>
          <w:rFonts w:ascii="Arial" w:hAnsi="Arial" w:cs="Arial"/>
        </w:rPr>
        <w:t>SA</w:t>
      </w:r>
      <w:r w:rsidRPr="00E72D1F">
        <w:rPr>
          <w:rFonts w:ascii="Arial" w:hAnsi="Arial" w:cs="Arial"/>
        </w:rPr>
        <w:tab/>
      </w:r>
      <w:r w:rsidRPr="00E72D1F">
        <w:rPr>
          <w:rFonts w:ascii="Arial" w:hAnsi="Arial" w:cs="Arial"/>
        </w:rPr>
        <w:tab/>
      </w:r>
      <w:r w:rsidRPr="00E72D1F">
        <w:rPr>
          <w:rFonts w:ascii="Arial" w:hAnsi="Arial" w:cs="Arial"/>
        </w:rPr>
        <w:tab/>
        <w:t>Cargo: Profesional Especializado</w:t>
      </w:r>
      <w:r w:rsidRPr="00E72D1F">
        <w:rPr>
          <w:rFonts w:ascii="Arial" w:hAnsi="Arial" w:cs="Arial"/>
        </w:rPr>
        <w:tab/>
        <w:t>Firma: _______</w:t>
      </w:r>
      <w:r w:rsidR="005561F2" w:rsidRPr="00E72D1F">
        <w:rPr>
          <w:rFonts w:ascii="Arial" w:hAnsi="Arial" w:cs="Arial"/>
        </w:rPr>
        <w:t>___</w:t>
      </w:r>
    </w:p>
    <w:p w14:paraId="5E9897EA" w14:textId="77777777" w:rsidR="00124642" w:rsidRPr="00DB2774" w:rsidRDefault="00124642" w:rsidP="00CB607C">
      <w:pPr>
        <w:spacing w:before="120" w:after="120"/>
        <w:jc w:val="both"/>
        <w:rPr>
          <w:rFonts w:ascii="Arial" w:hAnsi="Arial" w:cs="Arial"/>
          <w:i/>
          <w:color w:val="7F7F7F"/>
        </w:rPr>
      </w:pPr>
      <w:r w:rsidRPr="00E72D1F">
        <w:rPr>
          <w:rFonts w:ascii="Arial" w:hAnsi="Arial" w:cs="Arial"/>
          <w:i/>
          <w:color w:val="7F7F7F"/>
        </w:rPr>
        <w:t>** Se incluye la totalidad de los participantes.</w:t>
      </w:r>
    </w:p>
    <w:sectPr w:rsidR="00124642" w:rsidRPr="00DB2774" w:rsidSect="00B00A66">
      <w:headerReference w:type="default" r:id="rId20"/>
      <w:footerReference w:type="default" r:id="rId21"/>
      <w:headerReference w:type="first" r:id="rId22"/>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254DFF" w14:textId="77777777" w:rsidR="00DB43B4" w:rsidRDefault="00DB43B4">
      <w:r>
        <w:separator/>
      </w:r>
    </w:p>
  </w:endnote>
  <w:endnote w:type="continuationSeparator" w:id="0">
    <w:p w14:paraId="55A7C799" w14:textId="77777777" w:rsidR="00DB43B4" w:rsidRDefault="00DB4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E925A" w14:textId="77777777" w:rsidR="00302E51" w:rsidRPr="007E27D8" w:rsidRDefault="00302E51" w:rsidP="00B00A66">
    <w:pPr>
      <w:pStyle w:val="Piedepgina"/>
      <w:tabs>
        <w:tab w:val="clear" w:pos="8504"/>
      </w:tabs>
      <w:rPr>
        <w:rFonts w:ascii="Arial Narrow" w:hAnsi="Arial Narrow"/>
        <w:bCs/>
      </w:rPr>
    </w:pPr>
    <w:r>
      <w:rPr>
        <w:rFonts w:ascii="Arial Narrow" w:hAnsi="Arial Narrow"/>
        <w:noProof/>
        <w:lang w:eastAsia="es-CO"/>
      </w:rPr>
      <mc:AlternateContent>
        <mc:Choice Requires="wps">
          <w:drawing>
            <wp:anchor distT="0" distB="0" distL="114300" distR="114300" simplePos="0" relativeHeight="251659264" behindDoc="0" locked="0" layoutInCell="1" allowOverlap="1" wp14:anchorId="556AECA7" wp14:editId="0205AEF2">
              <wp:simplePos x="0" y="0"/>
              <wp:positionH relativeFrom="column">
                <wp:posOffset>5365115</wp:posOffset>
              </wp:positionH>
              <wp:positionV relativeFrom="paragraph">
                <wp:posOffset>70485</wp:posOffset>
              </wp:positionV>
              <wp:extent cx="1228725" cy="3714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4A06F" w14:textId="77777777" w:rsidR="00302E51" w:rsidRDefault="00302E51" w:rsidP="00B00A66">
                          <w:pPr>
                            <w:pStyle w:val="Piedepgina"/>
                            <w:tabs>
                              <w:tab w:val="clear" w:pos="8504"/>
                            </w:tabs>
                            <w:jc w:val="right"/>
                            <w:rPr>
                              <w:rFonts w:ascii="Arial Narrow" w:hAnsi="Arial Narrow"/>
                              <w:bCs/>
                            </w:rPr>
                          </w:pPr>
                          <w:r>
                            <w:rPr>
                              <w:rFonts w:ascii="Arial Narrow" w:hAnsi="Arial Narrow"/>
                              <w:bCs/>
                            </w:rPr>
                            <w:t>GIR-FM-09</w:t>
                          </w:r>
                        </w:p>
                        <w:p w14:paraId="363B7307" w14:textId="77777777" w:rsidR="00302E51" w:rsidRDefault="00302E51" w:rsidP="00B00A66">
                          <w:pPr>
                            <w:pStyle w:val="Piedepgina"/>
                            <w:tabs>
                              <w:tab w:val="clear" w:pos="8504"/>
                            </w:tabs>
                            <w:jc w:val="right"/>
                            <w:rPr>
                              <w:rFonts w:ascii="Arial Narrow" w:hAnsi="Arial Narrow"/>
                              <w:bCs/>
                            </w:rPr>
                          </w:pPr>
                          <w:r>
                            <w:rPr>
                              <w:rFonts w:ascii="Arial Narrow" w:hAnsi="Arial Narrow"/>
                              <w:bCs/>
                            </w:rPr>
                            <w:t>V1</w:t>
                          </w:r>
                        </w:p>
                        <w:p w14:paraId="21B8AFEF" w14:textId="77777777" w:rsidR="00302E51" w:rsidRPr="007E27D8" w:rsidRDefault="00302E51" w:rsidP="00B00A66">
                          <w:pPr>
                            <w:pStyle w:val="Piedepgina"/>
                            <w:tabs>
                              <w:tab w:val="clear" w:pos="8504"/>
                            </w:tabs>
                            <w:jc w:val="center"/>
                            <w:rPr>
                              <w:rFonts w:ascii="Arial Narrow" w:hAnsi="Arial Narrow"/>
                              <w:bCs/>
                            </w:rPr>
                          </w:pPr>
                          <w:r>
                            <w:rPr>
                              <w:rFonts w:ascii="Arial Narrow" w:hAnsi="Arial Narrow"/>
                              <w:bCs/>
                            </w:rPr>
                            <w:t xml:space="preserve">                                                                                                                                                                                                                V1</w:t>
                          </w:r>
                        </w:p>
                        <w:p w14:paraId="454215E0" w14:textId="77777777" w:rsidR="00302E51" w:rsidRDefault="00302E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AECA7" id="_x0000_t202" coordsize="21600,21600" o:spt="202" path="m,l,21600r21600,l21600,xe">
              <v:stroke joinstyle="miter"/>
              <v:path gradientshapeok="t" o:connecttype="rect"/>
            </v:shapetype>
            <v:shape id="Text Box 4" o:spid="_x0000_s1027" type="#_x0000_t202" style="position:absolute;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" stroked="f">
              <v:textbox>
                <w:txbxContent>
                  <w:p w14:paraId="1574A06F" w14:textId="77777777" w:rsidR="00302E51" w:rsidRDefault="00302E51" w:rsidP="00B00A66">
                    <w:pPr>
                      <w:pStyle w:val="Piedepgina"/>
                      <w:tabs>
                        <w:tab w:val="clear" w:pos="8504"/>
                      </w:tabs>
                      <w:jc w:val="right"/>
                      <w:rPr>
                        <w:rFonts w:ascii="Arial Narrow" w:hAnsi="Arial Narrow"/>
                        <w:bCs/>
                      </w:rPr>
                    </w:pPr>
                    <w:r>
                      <w:rPr>
                        <w:rFonts w:ascii="Arial Narrow" w:hAnsi="Arial Narrow"/>
                        <w:bCs/>
                      </w:rPr>
                      <w:t>GIR-FM-09</w:t>
                    </w:r>
                  </w:p>
                  <w:p w14:paraId="363B7307" w14:textId="77777777" w:rsidR="00302E51" w:rsidRDefault="00302E51" w:rsidP="00B00A66">
                    <w:pPr>
                      <w:pStyle w:val="Piedepgina"/>
                      <w:tabs>
                        <w:tab w:val="clear" w:pos="8504"/>
                      </w:tabs>
                      <w:jc w:val="right"/>
                      <w:rPr>
                        <w:rFonts w:ascii="Arial Narrow" w:hAnsi="Arial Narrow"/>
                        <w:bCs/>
                      </w:rPr>
                    </w:pPr>
                    <w:r>
                      <w:rPr>
                        <w:rFonts w:ascii="Arial Narrow" w:hAnsi="Arial Narrow"/>
                        <w:bCs/>
                      </w:rPr>
                      <w:t>V1</w:t>
                    </w:r>
                  </w:p>
                  <w:p w14:paraId="21B8AFEF" w14:textId="77777777" w:rsidR="00302E51" w:rsidRPr="007E27D8" w:rsidRDefault="00302E51" w:rsidP="00B00A66">
                    <w:pPr>
                      <w:pStyle w:val="Piedepgina"/>
                      <w:tabs>
                        <w:tab w:val="clear" w:pos="8504"/>
                      </w:tabs>
                      <w:jc w:val="center"/>
                      <w:rPr>
                        <w:rFonts w:ascii="Arial Narrow" w:hAnsi="Arial Narrow"/>
                        <w:bCs/>
                      </w:rPr>
                    </w:pPr>
                    <w:r>
                      <w:rPr>
                        <w:rFonts w:ascii="Arial Narrow" w:hAnsi="Arial Narrow"/>
                        <w:bCs/>
                      </w:rPr>
                      <w:t xml:space="preserve">                                                                                                                                                                                                                V1</w:t>
                    </w:r>
                  </w:p>
                  <w:p w14:paraId="454215E0" w14:textId="77777777" w:rsidR="00302E51" w:rsidRDefault="00302E51"/>
                </w:txbxContent>
              </v:textbox>
            </v:shape>
          </w:pict>
        </mc:Fallback>
      </mc:AlternateContent>
    </w:r>
    <w:r>
      <w:rPr>
        <w:rFonts w:ascii="Arial Narrow" w:hAnsi="Arial Narrow"/>
        <w:noProof/>
        <w:lang w:eastAsia="es-CO"/>
      </w:rPr>
      <mc:AlternateContent>
        <mc:Choice Requires="wps">
          <w:drawing>
            <wp:anchor distT="0" distB="0" distL="114300" distR="114300" simplePos="0" relativeHeight="251658240" behindDoc="0" locked="0" layoutInCell="1" allowOverlap="1" wp14:anchorId="2F151916" wp14:editId="57702A0C">
              <wp:simplePos x="0" y="0"/>
              <wp:positionH relativeFrom="column">
                <wp:posOffset>2612390</wp:posOffset>
              </wp:positionH>
              <wp:positionV relativeFrom="paragraph">
                <wp:posOffset>80010</wp:posOffset>
              </wp:positionV>
              <wp:extent cx="1285875" cy="304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5D569" w14:textId="77777777" w:rsidR="00302E51" w:rsidRDefault="00302E51"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sidR="00481866">
                            <w:rPr>
                              <w:rFonts w:ascii="Arial Narrow" w:hAnsi="Arial Narrow"/>
                              <w:bCs/>
                              <w:noProof/>
                            </w:rPr>
                            <w:t>21</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sidR="00481866">
                            <w:rPr>
                              <w:rFonts w:ascii="Arial Narrow" w:hAnsi="Arial Narrow"/>
                              <w:bCs/>
                              <w:noProof/>
                            </w:rPr>
                            <w:t>22</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51916" id="Text Box 3" o:spid="_x0000_s1028" type="#_x0000_t202" style="position:absolute;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" stroked="f">
              <v:textbox>
                <w:txbxContent>
                  <w:p w14:paraId="3625D569" w14:textId="77777777" w:rsidR="00302E51" w:rsidRDefault="00302E51"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sidR="00481866">
                      <w:rPr>
                        <w:rFonts w:ascii="Arial Narrow" w:hAnsi="Arial Narrow"/>
                        <w:bCs/>
                        <w:noProof/>
                      </w:rPr>
                      <w:t>21</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sidR="00481866">
                      <w:rPr>
                        <w:rFonts w:ascii="Arial Narrow" w:hAnsi="Arial Narrow"/>
                        <w:bCs/>
                        <w:noProof/>
                      </w:rPr>
                      <w:t>22</w:t>
                    </w:r>
                    <w:r w:rsidRPr="007E27D8">
                      <w:rPr>
                        <w:rFonts w:ascii="Arial Narrow" w:hAnsi="Arial Narrow"/>
                        <w:bCs/>
                      </w:rPr>
                      <w:fldChar w:fldCharType="end"/>
                    </w:r>
                  </w:p>
                </w:txbxContent>
              </v:textbox>
            </v:shape>
          </w:pict>
        </mc:Fallback>
      </mc:AlternateContent>
    </w:r>
    <w:r>
      <w:rPr>
        <w:rFonts w:ascii="Arial Narrow" w:hAnsi="Arial Narrow"/>
        <w:noProof/>
        <w:lang w:eastAsia="es-CO"/>
      </w:rPr>
      <w:drawing>
        <wp:inline distT="0" distB="0" distL="0" distR="0" wp14:anchorId="050A0307" wp14:editId="6C22CFE6">
          <wp:extent cx="552450" cy="552450"/>
          <wp:effectExtent l="0" t="0" r="0" b="0"/>
          <wp:docPr id="2" name="Imagen 2"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ab/>
    </w:r>
    <w:r w:rsidRPr="007E27D8">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14:paraId="02113FB8" w14:textId="77777777" w:rsidR="00302E51" w:rsidRDefault="00302E51"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14:paraId="6AC63215" w14:textId="77777777" w:rsidR="00302E51" w:rsidRPr="007E27D8" w:rsidRDefault="00302E51" w:rsidP="00045A14">
    <w:pPr>
      <w:pStyle w:val="Piedepgina"/>
      <w:rPr>
        <w:rFonts w:ascii="Arial Narrow" w:hAnsi="Arial Narrow"/>
      </w:rPr>
    </w:pPr>
  </w:p>
  <w:p w14:paraId="507C5155" w14:textId="77777777" w:rsidR="00302E51" w:rsidRDefault="00302E5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6A11EF" w14:textId="77777777" w:rsidR="00DB43B4" w:rsidRDefault="00DB43B4">
      <w:r>
        <w:separator/>
      </w:r>
    </w:p>
  </w:footnote>
  <w:footnote w:type="continuationSeparator" w:id="0">
    <w:p w14:paraId="382171C1" w14:textId="77777777" w:rsidR="00DB43B4" w:rsidRDefault="00DB43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339C5" w14:textId="77777777" w:rsidR="00302E51" w:rsidRDefault="00302E51">
    <w:pPr>
      <w:pStyle w:val="Encabezado"/>
      <w:rPr>
        <w:noProof/>
        <w:lang w:val="es-MX" w:eastAsia="es-MX"/>
      </w:rPr>
    </w:pPr>
    <w:r>
      <w:rPr>
        <w:noProof/>
        <w:lang w:eastAsia="es-CO"/>
      </w:rPr>
      <mc:AlternateContent>
        <mc:Choice Requires="wps">
          <w:drawing>
            <wp:anchor distT="0" distB="0" distL="114300" distR="114300" simplePos="0" relativeHeight="251657216" behindDoc="0" locked="0" layoutInCell="1" allowOverlap="1" wp14:anchorId="1ABD9FA1" wp14:editId="77A1995C">
              <wp:simplePos x="0" y="0"/>
              <wp:positionH relativeFrom="margin">
                <wp:posOffset>1358900</wp:posOffset>
              </wp:positionH>
              <wp:positionV relativeFrom="paragraph">
                <wp:posOffset>85090</wp:posOffset>
              </wp:positionV>
              <wp:extent cx="4627245" cy="579120"/>
              <wp:effectExtent l="0" t="0" r="0"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14:paraId="66A7734E" w14:textId="77777777" w:rsidR="00302E51" w:rsidRDefault="00302E51"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40FF5A9E" w14:textId="77777777" w:rsidR="00302E51" w:rsidRPr="00045A14" w:rsidRDefault="00302E51"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ABD9FA1" id="_x0000_t202" coordsize="21600,21600" o:spt="202" path="m,l,21600r21600,l21600,xe">
              <v:stroke joinstyle="miter"/>
              <v:path gradientshapeok="t" o:connecttype="rect"/>
            </v:shapetype>
            <v:shape id="Cuadro de texto 3" o:spid="_x0000_s1026" type="#_x0000_t202" style="position:absolute;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14:paraId="66A7734E" w14:textId="77777777" w:rsidR="00302E51" w:rsidRDefault="00302E51"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40FF5A9E" w14:textId="77777777" w:rsidR="00302E51" w:rsidRPr="00045A14" w:rsidRDefault="00302E51" w:rsidP="00045A14">
                    <w:pPr>
                      <w:jc w:val="center"/>
                      <w:rPr>
                        <w:rFonts w:ascii="Arial Narrow" w:hAnsi="Arial Narrow"/>
                        <w:sz w:val="28"/>
                      </w:rPr>
                    </w:pPr>
                  </w:p>
                </w:txbxContent>
              </v:textbox>
              <w10:wrap anchorx="margin"/>
            </v:shape>
          </w:pict>
        </mc:Fallback>
      </mc:AlternateContent>
    </w:r>
    <w:r w:rsidRPr="00045A14">
      <w:rPr>
        <w:noProof/>
        <w:lang w:eastAsia="es-CO"/>
      </w:rPr>
      <w:drawing>
        <wp:inline distT="0" distB="0" distL="0" distR="0" wp14:anchorId="0D854F44" wp14:editId="4E3EAC75">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206C1F7F" w14:textId="77777777" w:rsidR="00302E51" w:rsidRDefault="00302E5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302E51" w14:paraId="1DB7C99C" w14:textId="77777777">
      <w:trPr>
        <w:cantSplit/>
        <w:trHeight w:val="411"/>
      </w:trPr>
      <w:tc>
        <w:tcPr>
          <w:tcW w:w="2905" w:type="dxa"/>
          <w:vMerge w:val="restart"/>
        </w:tcPr>
        <w:p w14:paraId="283D3A39" w14:textId="77777777" w:rsidR="00302E51" w:rsidRDefault="00302E51">
          <w:pPr>
            <w:pStyle w:val="Encabezado"/>
          </w:pPr>
          <w:r>
            <w:rPr>
              <w:noProof/>
              <w:lang w:eastAsia="es-CO"/>
            </w:rPr>
            <w:drawing>
              <wp:anchor distT="0" distB="0" distL="114300" distR="114300" simplePos="0" relativeHeight="251656192" behindDoc="0" locked="0" layoutInCell="0" allowOverlap="1" wp14:anchorId="0E8E98C7" wp14:editId="0F87C544">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14:paraId="4FEF7340" w14:textId="77777777" w:rsidR="00302E51" w:rsidRDefault="00302E51">
          <w:pPr>
            <w:pStyle w:val="Encabezado"/>
            <w:jc w:val="center"/>
            <w:rPr>
              <w:rFonts w:ascii="Arial" w:hAnsi="Arial"/>
              <w:b/>
              <w:sz w:val="22"/>
            </w:rPr>
          </w:pPr>
          <w:r>
            <w:rPr>
              <w:rFonts w:ascii="Arial" w:hAnsi="Arial"/>
              <w:b/>
              <w:sz w:val="22"/>
            </w:rPr>
            <w:t>INFORME  DE SUPERVISIÓN Y CONTROL</w:t>
          </w:r>
        </w:p>
      </w:tc>
      <w:tc>
        <w:tcPr>
          <w:tcW w:w="2670" w:type="dxa"/>
          <w:vAlign w:val="center"/>
        </w:tcPr>
        <w:p w14:paraId="30253039" w14:textId="77777777" w:rsidR="00302E51" w:rsidRDefault="00302E51">
          <w:pPr>
            <w:pStyle w:val="Encabezado"/>
            <w:jc w:val="center"/>
            <w:rPr>
              <w:rFonts w:ascii="Arial" w:hAnsi="Arial"/>
              <w:b/>
              <w:lang w:val="en-US"/>
            </w:rPr>
          </w:pPr>
          <w:r>
            <w:rPr>
              <w:rFonts w:ascii="Arial" w:hAnsi="Arial"/>
              <w:b/>
              <w:lang w:val="en-US"/>
            </w:rPr>
            <w:t>SC-SC-IN-001</w:t>
          </w:r>
        </w:p>
      </w:tc>
    </w:tr>
    <w:tr w:rsidR="00302E51" w14:paraId="19786247" w14:textId="77777777">
      <w:trPr>
        <w:cantSplit/>
        <w:trHeight w:val="419"/>
      </w:trPr>
      <w:tc>
        <w:tcPr>
          <w:tcW w:w="2905" w:type="dxa"/>
          <w:vMerge/>
        </w:tcPr>
        <w:p w14:paraId="2EBE236A" w14:textId="77777777" w:rsidR="00302E51" w:rsidRDefault="00302E51">
          <w:pPr>
            <w:pStyle w:val="Encabezado"/>
            <w:rPr>
              <w:lang w:val="en-US"/>
            </w:rPr>
          </w:pPr>
        </w:p>
      </w:tc>
      <w:tc>
        <w:tcPr>
          <w:tcW w:w="2435" w:type="dxa"/>
          <w:vAlign w:val="center"/>
        </w:tcPr>
        <w:p w14:paraId="4F6166C2" w14:textId="77777777" w:rsidR="00302E51" w:rsidRDefault="00302E51">
          <w:pPr>
            <w:pStyle w:val="Encabezado"/>
            <w:jc w:val="center"/>
            <w:rPr>
              <w:rFonts w:ascii="Arial" w:hAnsi="Arial"/>
              <w:b/>
            </w:rPr>
          </w:pPr>
          <w:r>
            <w:rPr>
              <w:rFonts w:ascii="Arial" w:hAnsi="Arial"/>
              <w:b/>
            </w:rPr>
            <w:t>VERSIÓN  01</w:t>
          </w:r>
        </w:p>
      </w:tc>
      <w:tc>
        <w:tcPr>
          <w:tcW w:w="2670" w:type="dxa"/>
          <w:vAlign w:val="center"/>
        </w:tcPr>
        <w:p w14:paraId="66B004BB" w14:textId="77777777" w:rsidR="00302E51" w:rsidRDefault="00302E51">
          <w:pPr>
            <w:pStyle w:val="Encabezado"/>
            <w:jc w:val="center"/>
            <w:rPr>
              <w:rFonts w:ascii="Arial" w:hAnsi="Arial"/>
              <w:b/>
            </w:rPr>
          </w:pPr>
          <w:r>
            <w:rPr>
              <w:rFonts w:ascii="Arial" w:hAnsi="Arial"/>
              <w:b/>
            </w:rPr>
            <w:t>12/10/04</w:t>
          </w:r>
        </w:p>
      </w:tc>
      <w:tc>
        <w:tcPr>
          <w:tcW w:w="2670" w:type="dxa"/>
          <w:vAlign w:val="center"/>
        </w:tcPr>
        <w:p w14:paraId="09B25520" w14:textId="77777777" w:rsidR="00302E51" w:rsidRDefault="00302E51">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noProof/>
            </w:rPr>
            <w:t>3</w:t>
          </w:r>
          <w:r>
            <w:rPr>
              <w:rFonts w:ascii="Arial" w:hAnsi="Arial"/>
              <w:b/>
            </w:rPr>
            <w:fldChar w:fldCharType="end"/>
          </w:r>
        </w:p>
      </w:tc>
    </w:tr>
  </w:tbl>
  <w:p w14:paraId="3A5EF35E" w14:textId="77777777" w:rsidR="00302E51" w:rsidRDefault="00302E5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22833"/>
    <w:multiLevelType w:val="hybridMultilevel"/>
    <w:tmpl w:val="DC56929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483478"/>
    <w:multiLevelType w:val="hybridMultilevel"/>
    <w:tmpl w:val="3664F4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CB1FDA"/>
    <w:multiLevelType w:val="hybridMultilevel"/>
    <w:tmpl w:val="2D96604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2B7CFA"/>
    <w:multiLevelType w:val="hybridMultilevel"/>
    <w:tmpl w:val="D00A93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54F64BD"/>
    <w:multiLevelType w:val="hybridMultilevel"/>
    <w:tmpl w:val="FD0A079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5EA0615"/>
    <w:multiLevelType w:val="hybridMultilevel"/>
    <w:tmpl w:val="DD4418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6BB606D"/>
    <w:multiLevelType w:val="hybridMultilevel"/>
    <w:tmpl w:val="014C30F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083177C4"/>
    <w:multiLevelType w:val="hybridMultilevel"/>
    <w:tmpl w:val="C7A0D7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93A1FA5"/>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1E062FD"/>
    <w:multiLevelType w:val="hybridMultilevel"/>
    <w:tmpl w:val="79CE6C1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5081AB5"/>
    <w:multiLevelType w:val="hybridMultilevel"/>
    <w:tmpl w:val="4ADC5D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9243407"/>
    <w:multiLevelType w:val="hybridMultilevel"/>
    <w:tmpl w:val="8160D4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B4F5B32"/>
    <w:multiLevelType w:val="hybridMultilevel"/>
    <w:tmpl w:val="C07C06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BE56418"/>
    <w:multiLevelType w:val="hybridMultilevel"/>
    <w:tmpl w:val="699C1BD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EA14C58"/>
    <w:multiLevelType w:val="hybridMultilevel"/>
    <w:tmpl w:val="935800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01C05BB"/>
    <w:multiLevelType w:val="hybridMultilevel"/>
    <w:tmpl w:val="87845144"/>
    <w:lvl w:ilvl="0" w:tplc="A0A8C66A">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65B2480"/>
    <w:multiLevelType w:val="hybridMultilevel"/>
    <w:tmpl w:val="774860D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2F9F253F"/>
    <w:multiLevelType w:val="hybridMultilevel"/>
    <w:tmpl w:val="260AC6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02C40D0"/>
    <w:multiLevelType w:val="hybridMultilevel"/>
    <w:tmpl w:val="D090A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1E43D79"/>
    <w:multiLevelType w:val="hybridMultilevel"/>
    <w:tmpl w:val="0C06B2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9064C16"/>
    <w:multiLevelType w:val="hybridMultilevel"/>
    <w:tmpl w:val="5AD049E8"/>
    <w:lvl w:ilvl="0" w:tplc="D7487FF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BD05502"/>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2" w15:restartNumberingAfterBreak="0">
    <w:nsid w:val="3CE131FF"/>
    <w:multiLevelType w:val="hybridMultilevel"/>
    <w:tmpl w:val="5A3AF82A"/>
    <w:lvl w:ilvl="0" w:tplc="DD4AFAFC">
      <w:start w:val="2"/>
      <w:numFmt w:val="decimal"/>
      <w:lvlText w:val="%1"/>
      <w:lvlJc w:val="left"/>
      <w:pPr>
        <w:tabs>
          <w:tab w:val="num" w:pos="720"/>
        </w:tabs>
        <w:ind w:left="720" w:hanging="360"/>
      </w:pPr>
      <w:rPr>
        <w:rFonts w:hint="default"/>
        <w:b/>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40720982"/>
    <w:multiLevelType w:val="hybridMultilevel"/>
    <w:tmpl w:val="FB42B92E"/>
    <w:lvl w:ilvl="0" w:tplc="8AD47076">
      <w:start w:val="2"/>
      <w:numFmt w:val="lowerLetter"/>
      <w:lvlText w:val="%1."/>
      <w:lvlJc w:val="left"/>
      <w:pPr>
        <w:ind w:left="720" w:hanging="360"/>
      </w:pPr>
      <w:rPr>
        <w:rFonts w:ascii="Calibri" w:hAnsi="Calibri"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7641A78"/>
    <w:multiLevelType w:val="hybridMultilevel"/>
    <w:tmpl w:val="1B2003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90A3AE4"/>
    <w:multiLevelType w:val="hybridMultilevel"/>
    <w:tmpl w:val="31701C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A347977"/>
    <w:multiLevelType w:val="hybridMultilevel"/>
    <w:tmpl w:val="562428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C1E6050"/>
    <w:multiLevelType w:val="hybridMultilevel"/>
    <w:tmpl w:val="36A4BC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F1634D5"/>
    <w:multiLevelType w:val="hybridMultilevel"/>
    <w:tmpl w:val="D452C9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0005D45"/>
    <w:multiLevelType w:val="hybridMultilevel"/>
    <w:tmpl w:val="D1E61C2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0" w15:restartNumberingAfterBreak="0">
    <w:nsid w:val="50B03041"/>
    <w:multiLevelType w:val="hybridMultilevel"/>
    <w:tmpl w:val="544445A0"/>
    <w:lvl w:ilvl="0" w:tplc="F26010AE">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57546AD8"/>
    <w:multiLevelType w:val="hybridMultilevel"/>
    <w:tmpl w:val="9C3AFF6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2" w15:restartNumberingAfterBreak="0">
    <w:nsid w:val="583774BA"/>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5A291A1D"/>
    <w:multiLevelType w:val="hybridMultilevel"/>
    <w:tmpl w:val="84BEEC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B16151B"/>
    <w:multiLevelType w:val="hybridMultilevel"/>
    <w:tmpl w:val="CA4EB36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6" w15:restartNumberingAfterBreak="0">
    <w:nsid w:val="5C4206F4"/>
    <w:multiLevelType w:val="multilevel"/>
    <w:tmpl w:val="FC8E6F6E"/>
    <w:styleLink w:val="WWNum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E510858"/>
    <w:multiLevelType w:val="hybridMultilevel"/>
    <w:tmpl w:val="A79CA5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9" w15:restartNumberingAfterBreak="0">
    <w:nsid w:val="643B0891"/>
    <w:multiLevelType w:val="hybridMultilevel"/>
    <w:tmpl w:val="99C81A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4FF3C23"/>
    <w:multiLevelType w:val="hybridMultilevel"/>
    <w:tmpl w:val="A6EE96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687719E"/>
    <w:multiLevelType w:val="hybridMultilevel"/>
    <w:tmpl w:val="604016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FE124A3"/>
    <w:multiLevelType w:val="hybridMultilevel"/>
    <w:tmpl w:val="6FF22C8C"/>
    <w:lvl w:ilvl="0" w:tplc="240A000D">
      <w:start w:val="1"/>
      <w:numFmt w:val="bullet"/>
      <w:lvlText w:val=""/>
      <w:lvlJc w:val="left"/>
      <w:pPr>
        <w:ind w:left="720" w:hanging="360"/>
      </w:pPr>
      <w:rPr>
        <w:rFonts w:ascii="Wingdings" w:hAnsi="Wingdings" w:hint="default"/>
      </w:rPr>
    </w:lvl>
    <w:lvl w:ilvl="1" w:tplc="664C0F74">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3"/>
  </w:num>
  <w:num w:numId="2">
    <w:abstractNumId w:val="12"/>
  </w:num>
  <w:num w:numId="3">
    <w:abstractNumId w:val="22"/>
  </w:num>
  <w:num w:numId="4">
    <w:abstractNumId w:val="20"/>
  </w:num>
  <w:num w:numId="5">
    <w:abstractNumId w:val="28"/>
  </w:num>
  <w:num w:numId="6">
    <w:abstractNumId w:val="32"/>
  </w:num>
  <w:num w:numId="7">
    <w:abstractNumId w:val="8"/>
  </w:num>
  <w:num w:numId="8">
    <w:abstractNumId w:val="25"/>
  </w:num>
  <w:num w:numId="9">
    <w:abstractNumId w:val="35"/>
  </w:num>
  <w:num w:numId="10">
    <w:abstractNumId w:val="29"/>
  </w:num>
  <w:num w:numId="11">
    <w:abstractNumId w:val="38"/>
  </w:num>
  <w:num w:numId="12">
    <w:abstractNumId w:val="23"/>
  </w:num>
  <w:num w:numId="13">
    <w:abstractNumId w:val="30"/>
  </w:num>
  <w:num w:numId="14">
    <w:abstractNumId w:val="21"/>
  </w:num>
  <w:num w:numId="15">
    <w:abstractNumId w:val="27"/>
  </w:num>
  <w:num w:numId="16">
    <w:abstractNumId w:val="36"/>
  </w:num>
  <w:num w:numId="17">
    <w:abstractNumId w:val="42"/>
  </w:num>
  <w:num w:numId="18">
    <w:abstractNumId w:val="15"/>
  </w:num>
  <w:num w:numId="19">
    <w:abstractNumId w:val="6"/>
  </w:num>
  <w:num w:numId="20">
    <w:abstractNumId w:val="19"/>
  </w:num>
  <w:num w:numId="21">
    <w:abstractNumId w:val="14"/>
  </w:num>
  <w:num w:numId="22">
    <w:abstractNumId w:val="40"/>
  </w:num>
  <w:num w:numId="23">
    <w:abstractNumId w:val="37"/>
  </w:num>
  <w:num w:numId="24">
    <w:abstractNumId w:val="41"/>
  </w:num>
  <w:num w:numId="25">
    <w:abstractNumId w:val="2"/>
  </w:num>
  <w:num w:numId="26">
    <w:abstractNumId w:val="17"/>
  </w:num>
  <w:num w:numId="27">
    <w:abstractNumId w:val="26"/>
  </w:num>
  <w:num w:numId="28">
    <w:abstractNumId w:val="7"/>
  </w:num>
  <w:num w:numId="29">
    <w:abstractNumId w:val="24"/>
  </w:num>
  <w:num w:numId="30">
    <w:abstractNumId w:val="5"/>
  </w:num>
  <w:num w:numId="31">
    <w:abstractNumId w:val="31"/>
  </w:num>
  <w:num w:numId="32">
    <w:abstractNumId w:val="18"/>
  </w:num>
  <w:num w:numId="33">
    <w:abstractNumId w:val="10"/>
  </w:num>
  <w:num w:numId="34">
    <w:abstractNumId w:val="16"/>
  </w:num>
  <w:num w:numId="35">
    <w:abstractNumId w:val="13"/>
  </w:num>
  <w:num w:numId="36">
    <w:abstractNumId w:val="0"/>
  </w:num>
  <w:num w:numId="37">
    <w:abstractNumId w:val="4"/>
  </w:num>
  <w:num w:numId="38">
    <w:abstractNumId w:val="3"/>
  </w:num>
  <w:num w:numId="39">
    <w:abstractNumId w:val="11"/>
  </w:num>
  <w:num w:numId="40">
    <w:abstractNumId w:val="1"/>
  </w:num>
  <w:num w:numId="41">
    <w:abstractNumId w:val="39"/>
  </w:num>
  <w:num w:numId="42">
    <w:abstractNumId w:val="34"/>
  </w:num>
  <w:num w:numId="43">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732"/>
    <w:rsid w:val="0000017E"/>
    <w:rsid w:val="0000086B"/>
    <w:rsid w:val="000015BF"/>
    <w:rsid w:val="00002509"/>
    <w:rsid w:val="00011B2B"/>
    <w:rsid w:val="00016D4B"/>
    <w:rsid w:val="00021E2F"/>
    <w:rsid w:val="000265ED"/>
    <w:rsid w:val="0003214F"/>
    <w:rsid w:val="00034292"/>
    <w:rsid w:val="00035563"/>
    <w:rsid w:val="0003730C"/>
    <w:rsid w:val="00045A14"/>
    <w:rsid w:val="0004772C"/>
    <w:rsid w:val="000544BF"/>
    <w:rsid w:val="00054F14"/>
    <w:rsid w:val="0005588A"/>
    <w:rsid w:val="00057A96"/>
    <w:rsid w:val="0006176A"/>
    <w:rsid w:val="00070AA2"/>
    <w:rsid w:val="00075990"/>
    <w:rsid w:val="00077B46"/>
    <w:rsid w:val="00094115"/>
    <w:rsid w:val="000A45FB"/>
    <w:rsid w:val="000A4DE6"/>
    <w:rsid w:val="000A7D77"/>
    <w:rsid w:val="000B30AB"/>
    <w:rsid w:val="000B5163"/>
    <w:rsid w:val="000B6690"/>
    <w:rsid w:val="000B7784"/>
    <w:rsid w:val="000C0C86"/>
    <w:rsid w:val="000C3235"/>
    <w:rsid w:val="000D292E"/>
    <w:rsid w:val="000D5325"/>
    <w:rsid w:val="000D558D"/>
    <w:rsid w:val="000D5B67"/>
    <w:rsid w:val="000D5BE0"/>
    <w:rsid w:val="000E10B4"/>
    <w:rsid w:val="000E3FBF"/>
    <w:rsid w:val="0011494C"/>
    <w:rsid w:val="00122A5B"/>
    <w:rsid w:val="00124642"/>
    <w:rsid w:val="00130565"/>
    <w:rsid w:val="0013411E"/>
    <w:rsid w:val="00135F7C"/>
    <w:rsid w:val="001410A1"/>
    <w:rsid w:val="00145509"/>
    <w:rsid w:val="001506FD"/>
    <w:rsid w:val="00153E35"/>
    <w:rsid w:val="00154364"/>
    <w:rsid w:val="00161DC9"/>
    <w:rsid w:val="00162322"/>
    <w:rsid w:val="001662CE"/>
    <w:rsid w:val="00166525"/>
    <w:rsid w:val="001723BF"/>
    <w:rsid w:val="001725D7"/>
    <w:rsid w:val="00172CE6"/>
    <w:rsid w:val="00176F9A"/>
    <w:rsid w:val="0018148A"/>
    <w:rsid w:val="001820B7"/>
    <w:rsid w:val="0018330F"/>
    <w:rsid w:val="00184AF7"/>
    <w:rsid w:val="001970F9"/>
    <w:rsid w:val="00197941"/>
    <w:rsid w:val="001A3AB4"/>
    <w:rsid w:val="001A43CA"/>
    <w:rsid w:val="001A5616"/>
    <w:rsid w:val="001B1259"/>
    <w:rsid w:val="001B3A0D"/>
    <w:rsid w:val="001C785E"/>
    <w:rsid w:val="001D0B37"/>
    <w:rsid w:val="001D7ADD"/>
    <w:rsid w:val="001E0978"/>
    <w:rsid w:val="001E33F6"/>
    <w:rsid w:val="001E3CD2"/>
    <w:rsid w:val="001E7A96"/>
    <w:rsid w:val="001F03A6"/>
    <w:rsid w:val="001F1996"/>
    <w:rsid w:val="001F3F62"/>
    <w:rsid w:val="001F43CE"/>
    <w:rsid w:val="001F43F6"/>
    <w:rsid w:val="001F75FF"/>
    <w:rsid w:val="00211325"/>
    <w:rsid w:val="00213BBC"/>
    <w:rsid w:val="00217F61"/>
    <w:rsid w:val="0022739B"/>
    <w:rsid w:val="00231F28"/>
    <w:rsid w:val="00232631"/>
    <w:rsid w:val="00234175"/>
    <w:rsid w:val="00234404"/>
    <w:rsid w:val="002475E3"/>
    <w:rsid w:val="00254BB8"/>
    <w:rsid w:val="00262938"/>
    <w:rsid w:val="00263130"/>
    <w:rsid w:val="00263DF3"/>
    <w:rsid w:val="00265247"/>
    <w:rsid w:val="00273122"/>
    <w:rsid w:val="00275380"/>
    <w:rsid w:val="002761F3"/>
    <w:rsid w:val="00280A23"/>
    <w:rsid w:val="00281BDE"/>
    <w:rsid w:val="00282356"/>
    <w:rsid w:val="002827F3"/>
    <w:rsid w:val="00286C4F"/>
    <w:rsid w:val="00290EBE"/>
    <w:rsid w:val="00291382"/>
    <w:rsid w:val="002A072E"/>
    <w:rsid w:val="002A2499"/>
    <w:rsid w:val="002A3C27"/>
    <w:rsid w:val="002B1442"/>
    <w:rsid w:val="002B1CE5"/>
    <w:rsid w:val="002B5053"/>
    <w:rsid w:val="002C0B6A"/>
    <w:rsid w:val="002C13BA"/>
    <w:rsid w:val="002C4ECD"/>
    <w:rsid w:val="002C562D"/>
    <w:rsid w:val="002E0171"/>
    <w:rsid w:val="002E1795"/>
    <w:rsid w:val="002E2312"/>
    <w:rsid w:val="002E33C8"/>
    <w:rsid w:val="002E5BFA"/>
    <w:rsid w:val="002F0C5E"/>
    <w:rsid w:val="002F3FEE"/>
    <w:rsid w:val="002F7D21"/>
    <w:rsid w:val="00302A89"/>
    <w:rsid w:val="00302E51"/>
    <w:rsid w:val="00306037"/>
    <w:rsid w:val="00306771"/>
    <w:rsid w:val="00306E54"/>
    <w:rsid w:val="00315427"/>
    <w:rsid w:val="003170FE"/>
    <w:rsid w:val="0031711B"/>
    <w:rsid w:val="00333531"/>
    <w:rsid w:val="00333AE9"/>
    <w:rsid w:val="0033602B"/>
    <w:rsid w:val="00337A85"/>
    <w:rsid w:val="00340403"/>
    <w:rsid w:val="003411E9"/>
    <w:rsid w:val="00344655"/>
    <w:rsid w:val="0035288C"/>
    <w:rsid w:val="003567A8"/>
    <w:rsid w:val="0035680B"/>
    <w:rsid w:val="00367615"/>
    <w:rsid w:val="00375412"/>
    <w:rsid w:val="003756AF"/>
    <w:rsid w:val="00375AF1"/>
    <w:rsid w:val="0038391B"/>
    <w:rsid w:val="00383A91"/>
    <w:rsid w:val="00386C48"/>
    <w:rsid w:val="00390CE4"/>
    <w:rsid w:val="00393F02"/>
    <w:rsid w:val="00395C77"/>
    <w:rsid w:val="003979F8"/>
    <w:rsid w:val="003A391F"/>
    <w:rsid w:val="003A3B73"/>
    <w:rsid w:val="003B264B"/>
    <w:rsid w:val="003B40FE"/>
    <w:rsid w:val="003C0615"/>
    <w:rsid w:val="003C34AA"/>
    <w:rsid w:val="003D1602"/>
    <w:rsid w:val="003D22CE"/>
    <w:rsid w:val="003D7E0D"/>
    <w:rsid w:val="003E0CAC"/>
    <w:rsid w:val="003E1BF6"/>
    <w:rsid w:val="003E43DB"/>
    <w:rsid w:val="003E787A"/>
    <w:rsid w:val="003F1586"/>
    <w:rsid w:val="004003AA"/>
    <w:rsid w:val="00400941"/>
    <w:rsid w:val="00400A97"/>
    <w:rsid w:val="00403BC7"/>
    <w:rsid w:val="00405B13"/>
    <w:rsid w:val="004112BF"/>
    <w:rsid w:val="00412042"/>
    <w:rsid w:val="004127A6"/>
    <w:rsid w:val="00417270"/>
    <w:rsid w:val="00420762"/>
    <w:rsid w:val="0042562F"/>
    <w:rsid w:val="004308BD"/>
    <w:rsid w:val="00432E4D"/>
    <w:rsid w:val="004338CC"/>
    <w:rsid w:val="004341BF"/>
    <w:rsid w:val="004354BC"/>
    <w:rsid w:val="004378B9"/>
    <w:rsid w:val="00450226"/>
    <w:rsid w:val="00452762"/>
    <w:rsid w:val="00456D56"/>
    <w:rsid w:val="00457890"/>
    <w:rsid w:val="004645AB"/>
    <w:rsid w:val="0047081C"/>
    <w:rsid w:val="00481866"/>
    <w:rsid w:val="00483DD9"/>
    <w:rsid w:val="00484B18"/>
    <w:rsid w:val="00497750"/>
    <w:rsid w:val="004A2D10"/>
    <w:rsid w:val="004A4414"/>
    <w:rsid w:val="004A7D01"/>
    <w:rsid w:val="004B7566"/>
    <w:rsid w:val="004C04E1"/>
    <w:rsid w:val="004C3FE5"/>
    <w:rsid w:val="004C4A20"/>
    <w:rsid w:val="004C656A"/>
    <w:rsid w:val="004E0D38"/>
    <w:rsid w:val="004F3563"/>
    <w:rsid w:val="004F6581"/>
    <w:rsid w:val="00503CE7"/>
    <w:rsid w:val="00505565"/>
    <w:rsid w:val="00505E39"/>
    <w:rsid w:val="00514CB5"/>
    <w:rsid w:val="00521C0E"/>
    <w:rsid w:val="00526AD8"/>
    <w:rsid w:val="00534EE2"/>
    <w:rsid w:val="00534FEF"/>
    <w:rsid w:val="00544F1B"/>
    <w:rsid w:val="005461DB"/>
    <w:rsid w:val="00553880"/>
    <w:rsid w:val="005561F2"/>
    <w:rsid w:val="005564EE"/>
    <w:rsid w:val="00562447"/>
    <w:rsid w:val="00563AFF"/>
    <w:rsid w:val="00566404"/>
    <w:rsid w:val="00566FCC"/>
    <w:rsid w:val="005700D6"/>
    <w:rsid w:val="005756D5"/>
    <w:rsid w:val="00583032"/>
    <w:rsid w:val="005846F2"/>
    <w:rsid w:val="00585A30"/>
    <w:rsid w:val="005875A4"/>
    <w:rsid w:val="00590619"/>
    <w:rsid w:val="00591A51"/>
    <w:rsid w:val="005A2035"/>
    <w:rsid w:val="005A3A01"/>
    <w:rsid w:val="005B2534"/>
    <w:rsid w:val="005C0A43"/>
    <w:rsid w:val="005C1DD0"/>
    <w:rsid w:val="005C5FA9"/>
    <w:rsid w:val="005E16C8"/>
    <w:rsid w:val="005F149E"/>
    <w:rsid w:val="005F14E3"/>
    <w:rsid w:val="005F2C23"/>
    <w:rsid w:val="005F68EB"/>
    <w:rsid w:val="005F76AA"/>
    <w:rsid w:val="0060443D"/>
    <w:rsid w:val="00606CB5"/>
    <w:rsid w:val="006100C2"/>
    <w:rsid w:val="00610B00"/>
    <w:rsid w:val="00614758"/>
    <w:rsid w:val="006147CE"/>
    <w:rsid w:val="0061684E"/>
    <w:rsid w:val="00617960"/>
    <w:rsid w:val="0062314C"/>
    <w:rsid w:val="0062477E"/>
    <w:rsid w:val="0062590C"/>
    <w:rsid w:val="0062793F"/>
    <w:rsid w:val="0063224D"/>
    <w:rsid w:val="00633AE6"/>
    <w:rsid w:val="0064221F"/>
    <w:rsid w:val="006428D4"/>
    <w:rsid w:val="0064403F"/>
    <w:rsid w:val="00644110"/>
    <w:rsid w:val="00645908"/>
    <w:rsid w:val="0065219D"/>
    <w:rsid w:val="0066559F"/>
    <w:rsid w:val="00667348"/>
    <w:rsid w:val="006674A5"/>
    <w:rsid w:val="00671A1E"/>
    <w:rsid w:val="00671CEA"/>
    <w:rsid w:val="00672233"/>
    <w:rsid w:val="0067353F"/>
    <w:rsid w:val="00676BF6"/>
    <w:rsid w:val="00676CE3"/>
    <w:rsid w:val="00677247"/>
    <w:rsid w:val="00685D9A"/>
    <w:rsid w:val="006876A7"/>
    <w:rsid w:val="00691D7B"/>
    <w:rsid w:val="00691F8B"/>
    <w:rsid w:val="006932AE"/>
    <w:rsid w:val="00697597"/>
    <w:rsid w:val="006A32CB"/>
    <w:rsid w:val="006A7714"/>
    <w:rsid w:val="006B0624"/>
    <w:rsid w:val="006B06AA"/>
    <w:rsid w:val="006B0A30"/>
    <w:rsid w:val="006B3D49"/>
    <w:rsid w:val="006B637B"/>
    <w:rsid w:val="006B7AA9"/>
    <w:rsid w:val="006C35AD"/>
    <w:rsid w:val="006C4AD6"/>
    <w:rsid w:val="006C698F"/>
    <w:rsid w:val="006D30BD"/>
    <w:rsid w:val="006D3782"/>
    <w:rsid w:val="006D42BE"/>
    <w:rsid w:val="006E09BF"/>
    <w:rsid w:val="006E33FD"/>
    <w:rsid w:val="006E44D8"/>
    <w:rsid w:val="006E6FB4"/>
    <w:rsid w:val="006F5507"/>
    <w:rsid w:val="00713C33"/>
    <w:rsid w:val="007153FB"/>
    <w:rsid w:val="00717843"/>
    <w:rsid w:val="00733114"/>
    <w:rsid w:val="00744310"/>
    <w:rsid w:val="00753504"/>
    <w:rsid w:val="00753DCC"/>
    <w:rsid w:val="007630E3"/>
    <w:rsid w:val="00766FF7"/>
    <w:rsid w:val="00784232"/>
    <w:rsid w:val="007860ED"/>
    <w:rsid w:val="00791C3F"/>
    <w:rsid w:val="00797080"/>
    <w:rsid w:val="00797BB8"/>
    <w:rsid w:val="007A1C51"/>
    <w:rsid w:val="007A4442"/>
    <w:rsid w:val="007A57A9"/>
    <w:rsid w:val="007A7AB7"/>
    <w:rsid w:val="007B07B0"/>
    <w:rsid w:val="007B216F"/>
    <w:rsid w:val="007B2AAD"/>
    <w:rsid w:val="007C2200"/>
    <w:rsid w:val="007C3985"/>
    <w:rsid w:val="007C63C5"/>
    <w:rsid w:val="007D37F4"/>
    <w:rsid w:val="007D534C"/>
    <w:rsid w:val="007D5DB1"/>
    <w:rsid w:val="007E3B88"/>
    <w:rsid w:val="007E610A"/>
    <w:rsid w:val="007E6CDA"/>
    <w:rsid w:val="007F0648"/>
    <w:rsid w:val="007F0EB5"/>
    <w:rsid w:val="007F3A52"/>
    <w:rsid w:val="007F4B2D"/>
    <w:rsid w:val="007F7D35"/>
    <w:rsid w:val="00800D44"/>
    <w:rsid w:val="008048BD"/>
    <w:rsid w:val="008062FB"/>
    <w:rsid w:val="00810393"/>
    <w:rsid w:val="00820EE6"/>
    <w:rsid w:val="00823E38"/>
    <w:rsid w:val="008255B0"/>
    <w:rsid w:val="008275DE"/>
    <w:rsid w:val="008308DA"/>
    <w:rsid w:val="00833B9F"/>
    <w:rsid w:val="0084365F"/>
    <w:rsid w:val="00844E35"/>
    <w:rsid w:val="0085113A"/>
    <w:rsid w:val="00852148"/>
    <w:rsid w:val="00853482"/>
    <w:rsid w:val="00857DF3"/>
    <w:rsid w:val="00863AA6"/>
    <w:rsid w:val="00865C8F"/>
    <w:rsid w:val="00870B4A"/>
    <w:rsid w:val="00872F3E"/>
    <w:rsid w:val="008749F7"/>
    <w:rsid w:val="008760F3"/>
    <w:rsid w:val="00876FED"/>
    <w:rsid w:val="00881B31"/>
    <w:rsid w:val="00883685"/>
    <w:rsid w:val="0088381B"/>
    <w:rsid w:val="0088477A"/>
    <w:rsid w:val="008875CF"/>
    <w:rsid w:val="00891282"/>
    <w:rsid w:val="00893F24"/>
    <w:rsid w:val="008A00D3"/>
    <w:rsid w:val="008A0F3A"/>
    <w:rsid w:val="008A56C2"/>
    <w:rsid w:val="008A7F7D"/>
    <w:rsid w:val="008B1F4B"/>
    <w:rsid w:val="008B4414"/>
    <w:rsid w:val="008C2698"/>
    <w:rsid w:val="008C3B29"/>
    <w:rsid w:val="008D0D4A"/>
    <w:rsid w:val="008D396F"/>
    <w:rsid w:val="008D39C0"/>
    <w:rsid w:val="008D5652"/>
    <w:rsid w:val="008D6A30"/>
    <w:rsid w:val="008E611B"/>
    <w:rsid w:val="008F0C6A"/>
    <w:rsid w:val="008F3C49"/>
    <w:rsid w:val="008F51BC"/>
    <w:rsid w:val="0090038A"/>
    <w:rsid w:val="0090139C"/>
    <w:rsid w:val="0090447F"/>
    <w:rsid w:val="00904550"/>
    <w:rsid w:val="00925CCE"/>
    <w:rsid w:val="00932F82"/>
    <w:rsid w:val="00935317"/>
    <w:rsid w:val="00935F3F"/>
    <w:rsid w:val="00936D77"/>
    <w:rsid w:val="009406D8"/>
    <w:rsid w:val="00943DAB"/>
    <w:rsid w:val="0094488D"/>
    <w:rsid w:val="00953909"/>
    <w:rsid w:val="00955BDE"/>
    <w:rsid w:val="00955F4C"/>
    <w:rsid w:val="0095745A"/>
    <w:rsid w:val="00966AE3"/>
    <w:rsid w:val="00983075"/>
    <w:rsid w:val="009866C4"/>
    <w:rsid w:val="009870E8"/>
    <w:rsid w:val="00993BC7"/>
    <w:rsid w:val="0099461E"/>
    <w:rsid w:val="00996F8D"/>
    <w:rsid w:val="009A10A7"/>
    <w:rsid w:val="009A26DB"/>
    <w:rsid w:val="009A399F"/>
    <w:rsid w:val="009A4108"/>
    <w:rsid w:val="009A4393"/>
    <w:rsid w:val="009A5E4A"/>
    <w:rsid w:val="009A7085"/>
    <w:rsid w:val="009B38BE"/>
    <w:rsid w:val="009C04FE"/>
    <w:rsid w:val="009C0D8A"/>
    <w:rsid w:val="009C2D93"/>
    <w:rsid w:val="009C3703"/>
    <w:rsid w:val="009C42D3"/>
    <w:rsid w:val="009C6BBE"/>
    <w:rsid w:val="009D3FF0"/>
    <w:rsid w:val="009D7445"/>
    <w:rsid w:val="009E15C9"/>
    <w:rsid w:val="009E336A"/>
    <w:rsid w:val="009E60F3"/>
    <w:rsid w:val="009F2918"/>
    <w:rsid w:val="009F6BBB"/>
    <w:rsid w:val="00A0113D"/>
    <w:rsid w:val="00A0136F"/>
    <w:rsid w:val="00A03C0A"/>
    <w:rsid w:val="00A03C78"/>
    <w:rsid w:val="00A06168"/>
    <w:rsid w:val="00A07EC7"/>
    <w:rsid w:val="00A14D2A"/>
    <w:rsid w:val="00A32DF8"/>
    <w:rsid w:val="00A33C8E"/>
    <w:rsid w:val="00A40530"/>
    <w:rsid w:val="00A40CC0"/>
    <w:rsid w:val="00A47C1E"/>
    <w:rsid w:val="00A51DC4"/>
    <w:rsid w:val="00A6418D"/>
    <w:rsid w:val="00A668A0"/>
    <w:rsid w:val="00A718D6"/>
    <w:rsid w:val="00A722D1"/>
    <w:rsid w:val="00A83344"/>
    <w:rsid w:val="00A9290D"/>
    <w:rsid w:val="00A95464"/>
    <w:rsid w:val="00A975A8"/>
    <w:rsid w:val="00AA483C"/>
    <w:rsid w:val="00AA4C90"/>
    <w:rsid w:val="00AA6C8A"/>
    <w:rsid w:val="00AB501D"/>
    <w:rsid w:val="00AB5EC9"/>
    <w:rsid w:val="00AC3F65"/>
    <w:rsid w:val="00AC411F"/>
    <w:rsid w:val="00AD0CE4"/>
    <w:rsid w:val="00AD2716"/>
    <w:rsid w:val="00AD3100"/>
    <w:rsid w:val="00AD5B2C"/>
    <w:rsid w:val="00AE3D6F"/>
    <w:rsid w:val="00AE46D0"/>
    <w:rsid w:val="00AE6843"/>
    <w:rsid w:val="00AF1F8F"/>
    <w:rsid w:val="00AF2004"/>
    <w:rsid w:val="00B001D0"/>
    <w:rsid w:val="00B00921"/>
    <w:rsid w:val="00B00A66"/>
    <w:rsid w:val="00B058DD"/>
    <w:rsid w:val="00B1672A"/>
    <w:rsid w:val="00B22D83"/>
    <w:rsid w:val="00B3383E"/>
    <w:rsid w:val="00B356C8"/>
    <w:rsid w:val="00B51739"/>
    <w:rsid w:val="00B57F43"/>
    <w:rsid w:val="00B67DC3"/>
    <w:rsid w:val="00B732F3"/>
    <w:rsid w:val="00B77C72"/>
    <w:rsid w:val="00B91FB2"/>
    <w:rsid w:val="00B92050"/>
    <w:rsid w:val="00B92A11"/>
    <w:rsid w:val="00B92ECC"/>
    <w:rsid w:val="00B93DA0"/>
    <w:rsid w:val="00BA1085"/>
    <w:rsid w:val="00BA6D6C"/>
    <w:rsid w:val="00BB0E4A"/>
    <w:rsid w:val="00BB1B96"/>
    <w:rsid w:val="00BB5E8F"/>
    <w:rsid w:val="00BC0E66"/>
    <w:rsid w:val="00BC1D08"/>
    <w:rsid w:val="00BC4DC5"/>
    <w:rsid w:val="00BC57DC"/>
    <w:rsid w:val="00BC64ED"/>
    <w:rsid w:val="00BC678C"/>
    <w:rsid w:val="00BD2C81"/>
    <w:rsid w:val="00BD40D6"/>
    <w:rsid w:val="00BD5904"/>
    <w:rsid w:val="00BD609A"/>
    <w:rsid w:val="00BE17E5"/>
    <w:rsid w:val="00BE45A8"/>
    <w:rsid w:val="00BE775B"/>
    <w:rsid w:val="00BF2CD4"/>
    <w:rsid w:val="00BF3335"/>
    <w:rsid w:val="00BF56CD"/>
    <w:rsid w:val="00C00351"/>
    <w:rsid w:val="00C01F86"/>
    <w:rsid w:val="00C1013C"/>
    <w:rsid w:val="00C14A8E"/>
    <w:rsid w:val="00C16828"/>
    <w:rsid w:val="00C224D1"/>
    <w:rsid w:val="00C253C0"/>
    <w:rsid w:val="00C302E2"/>
    <w:rsid w:val="00C33E0D"/>
    <w:rsid w:val="00C3480F"/>
    <w:rsid w:val="00C35323"/>
    <w:rsid w:val="00C3664A"/>
    <w:rsid w:val="00C4110E"/>
    <w:rsid w:val="00C43B70"/>
    <w:rsid w:val="00C43E2B"/>
    <w:rsid w:val="00C4555C"/>
    <w:rsid w:val="00C54571"/>
    <w:rsid w:val="00C606F0"/>
    <w:rsid w:val="00C60CFF"/>
    <w:rsid w:val="00C6222E"/>
    <w:rsid w:val="00C63506"/>
    <w:rsid w:val="00C6383E"/>
    <w:rsid w:val="00C7254D"/>
    <w:rsid w:val="00C75DB2"/>
    <w:rsid w:val="00C772BF"/>
    <w:rsid w:val="00C77797"/>
    <w:rsid w:val="00C80CC4"/>
    <w:rsid w:val="00C81C9C"/>
    <w:rsid w:val="00C85AC3"/>
    <w:rsid w:val="00CA1EE9"/>
    <w:rsid w:val="00CB0F71"/>
    <w:rsid w:val="00CB3602"/>
    <w:rsid w:val="00CB524E"/>
    <w:rsid w:val="00CB5FE9"/>
    <w:rsid w:val="00CB607C"/>
    <w:rsid w:val="00CB61F0"/>
    <w:rsid w:val="00CB6307"/>
    <w:rsid w:val="00CB7CF7"/>
    <w:rsid w:val="00CC1915"/>
    <w:rsid w:val="00CC31B1"/>
    <w:rsid w:val="00CC5689"/>
    <w:rsid w:val="00CC6631"/>
    <w:rsid w:val="00CE4C2C"/>
    <w:rsid w:val="00CF0C59"/>
    <w:rsid w:val="00CF345C"/>
    <w:rsid w:val="00CF3B55"/>
    <w:rsid w:val="00CF756C"/>
    <w:rsid w:val="00D058BC"/>
    <w:rsid w:val="00D10066"/>
    <w:rsid w:val="00D10DE3"/>
    <w:rsid w:val="00D12244"/>
    <w:rsid w:val="00D1397B"/>
    <w:rsid w:val="00D1429A"/>
    <w:rsid w:val="00D1629D"/>
    <w:rsid w:val="00D17DC3"/>
    <w:rsid w:val="00D208B2"/>
    <w:rsid w:val="00D2140B"/>
    <w:rsid w:val="00D25D97"/>
    <w:rsid w:val="00D25EDF"/>
    <w:rsid w:val="00D31CE2"/>
    <w:rsid w:val="00D370B6"/>
    <w:rsid w:val="00D37342"/>
    <w:rsid w:val="00D37554"/>
    <w:rsid w:val="00D41033"/>
    <w:rsid w:val="00D4293E"/>
    <w:rsid w:val="00D46AA5"/>
    <w:rsid w:val="00D544B7"/>
    <w:rsid w:val="00D5577B"/>
    <w:rsid w:val="00D605C0"/>
    <w:rsid w:val="00D63564"/>
    <w:rsid w:val="00D66C29"/>
    <w:rsid w:val="00D70544"/>
    <w:rsid w:val="00D7066C"/>
    <w:rsid w:val="00D70F9C"/>
    <w:rsid w:val="00D77F05"/>
    <w:rsid w:val="00D823A7"/>
    <w:rsid w:val="00D82402"/>
    <w:rsid w:val="00DA70BA"/>
    <w:rsid w:val="00DB06E1"/>
    <w:rsid w:val="00DB2774"/>
    <w:rsid w:val="00DB30E9"/>
    <w:rsid w:val="00DB43B4"/>
    <w:rsid w:val="00DC0CE8"/>
    <w:rsid w:val="00DC799C"/>
    <w:rsid w:val="00DD1D4A"/>
    <w:rsid w:val="00DE126D"/>
    <w:rsid w:val="00DE1880"/>
    <w:rsid w:val="00DE62E4"/>
    <w:rsid w:val="00DE697B"/>
    <w:rsid w:val="00DF123C"/>
    <w:rsid w:val="00DF65A3"/>
    <w:rsid w:val="00E0021C"/>
    <w:rsid w:val="00E10034"/>
    <w:rsid w:val="00E134D3"/>
    <w:rsid w:val="00E143DD"/>
    <w:rsid w:val="00E214DC"/>
    <w:rsid w:val="00E24FB5"/>
    <w:rsid w:val="00E256E1"/>
    <w:rsid w:val="00E27201"/>
    <w:rsid w:val="00E30B76"/>
    <w:rsid w:val="00E31732"/>
    <w:rsid w:val="00E31A93"/>
    <w:rsid w:val="00E338AE"/>
    <w:rsid w:val="00E35D3B"/>
    <w:rsid w:val="00E37365"/>
    <w:rsid w:val="00E416DB"/>
    <w:rsid w:val="00E41D3D"/>
    <w:rsid w:val="00E51D53"/>
    <w:rsid w:val="00E72D1F"/>
    <w:rsid w:val="00E733C3"/>
    <w:rsid w:val="00E74884"/>
    <w:rsid w:val="00E84E70"/>
    <w:rsid w:val="00E86627"/>
    <w:rsid w:val="00E91ABC"/>
    <w:rsid w:val="00E93FA4"/>
    <w:rsid w:val="00E949B8"/>
    <w:rsid w:val="00E951DD"/>
    <w:rsid w:val="00E961B5"/>
    <w:rsid w:val="00E97228"/>
    <w:rsid w:val="00E97E6C"/>
    <w:rsid w:val="00EB0CE1"/>
    <w:rsid w:val="00EB2E79"/>
    <w:rsid w:val="00EC1680"/>
    <w:rsid w:val="00EC27A7"/>
    <w:rsid w:val="00ED1623"/>
    <w:rsid w:val="00ED428A"/>
    <w:rsid w:val="00ED571A"/>
    <w:rsid w:val="00ED72DE"/>
    <w:rsid w:val="00EE19E1"/>
    <w:rsid w:val="00EE5730"/>
    <w:rsid w:val="00EF196F"/>
    <w:rsid w:val="00EF752C"/>
    <w:rsid w:val="00F00673"/>
    <w:rsid w:val="00F00D82"/>
    <w:rsid w:val="00F0239A"/>
    <w:rsid w:val="00F04D93"/>
    <w:rsid w:val="00F066B1"/>
    <w:rsid w:val="00F13396"/>
    <w:rsid w:val="00F14DFE"/>
    <w:rsid w:val="00F26072"/>
    <w:rsid w:val="00F27963"/>
    <w:rsid w:val="00F31570"/>
    <w:rsid w:val="00F36223"/>
    <w:rsid w:val="00F42434"/>
    <w:rsid w:val="00F44A22"/>
    <w:rsid w:val="00F45A4F"/>
    <w:rsid w:val="00F4663B"/>
    <w:rsid w:val="00F5310E"/>
    <w:rsid w:val="00F637FA"/>
    <w:rsid w:val="00F67A2E"/>
    <w:rsid w:val="00F73473"/>
    <w:rsid w:val="00F739A8"/>
    <w:rsid w:val="00F812DD"/>
    <w:rsid w:val="00F827E6"/>
    <w:rsid w:val="00F869AD"/>
    <w:rsid w:val="00F86DDF"/>
    <w:rsid w:val="00F91B39"/>
    <w:rsid w:val="00F92CEA"/>
    <w:rsid w:val="00F95994"/>
    <w:rsid w:val="00F977EF"/>
    <w:rsid w:val="00FA1620"/>
    <w:rsid w:val="00FA27F5"/>
    <w:rsid w:val="00FA43A2"/>
    <w:rsid w:val="00FA6684"/>
    <w:rsid w:val="00FB05B2"/>
    <w:rsid w:val="00FB0E87"/>
    <w:rsid w:val="00FB2FFA"/>
    <w:rsid w:val="00FB40D3"/>
    <w:rsid w:val="00FB5D41"/>
    <w:rsid w:val="00FB67C2"/>
    <w:rsid w:val="00FB68EB"/>
    <w:rsid w:val="00FC3C8C"/>
    <w:rsid w:val="00FC5B95"/>
    <w:rsid w:val="00FC6120"/>
    <w:rsid w:val="00FC67D7"/>
    <w:rsid w:val="00FC7605"/>
    <w:rsid w:val="00FD209E"/>
    <w:rsid w:val="00FD79CC"/>
    <w:rsid w:val="00FE1FDC"/>
    <w:rsid w:val="00FE5C8E"/>
    <w:rsid w:val="00FF0867"/>
    <w:rsid w:val="00FF28C3"/>
    <w:rsid w:val="00FF5DB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75468F"/>
  <w15:docId w15:val="{957498A0-B452-4295-A391-37C994000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62CE"/>
    <w:rPr>
      <w:lang w:val="es-ES" w:eastAsia="es-ES"/>
    </w:rPr>
  </w:style>
  <w:style w:type="paragraph" w:styleId="Ttulo1">
    <w:name w:val="heading 1"/>
    <w:basedOn w:val="Normal"/>
    <w:next w:val="Normal"/>
    <w:qFormat/>
    <w:rsid w:val="001662CE"/>
    <w:pPr>
      <w:keepNext/>
      <w:jc w:val="center"/>
      <w:outlineLvl w:val="0"/>
    </w:pPr>
    <w:rPr>
      <w:rFonts w:ascii="Arial" w:hAnsi="Arial"/>
      <w:b/>
      <w:sz w:val="22"/>
    </w:rPr>
  </w:style>
  <w:style w:type="paragraph" w:styleId="Ttulo2">
    <w:name w:val="heading 2"/>
    <w:basedOn w:val="Normal"/>
    <w:next w:val="Normal"/>
    <w:qFormat/>
    <w:rsid w:val="001662CE"/>
    <w:pPr>
      <w:keepNext/>
      <w:jc w:val="center"/>
      <w:outlineLvl w:val="1"/>
    </w:pPr>
    <w:rPr>
      <w:rFonts w:ascii="Arial" w:hAnsi="Arial"/>
      <w:b/>
    </w:rPr>
  </w:style>
  <w:style w:type="paragraph" w:styleId="Ttulo3">
    <w:name w:val="heading 3"/>
    <w:basedOn w:val="Normal"/>
    <w:next w:val="Normal"/>
    <w:qFormat/>
    <w:rsid w:val="001662CE"/>
    <w:pPr>
      <w:keepNext/>
      <w:outlineLvl w:val="2"/>
    </w:pPr>
    <w:rPr>
      <w:rFonts w:ascii="Arial" w:hAnsi="Arial"/>
      <w:b/>
      <w:sz w:val="16"/>
      <w:lang w:val="es-ES_tradnl"/>
    </w:rPr>
  </w:style>
  <w:style w:type="paragraph" w:styleId="Ttulo4">
    <w:name w:val="heading 4"/>
    <w:basedOn w:val="Normal"/>
    <w:next w:val="Normal"/>
    <w:qFormat/>
    <w:rsid w:val="001662CE"/>
    <w:pPr>
      <w:keepNext/>
      <w:jc w:val="center"/>
      <w:outlineLvl w:val="3"/>
    </w:pPr>
    <w:rPr>
      <w:rFonts w:ascii="Arial" w:hAnsi="Arial"/>
      <w:b/>
      <w:sz w:val="16"/>
      <w:lang w:val="es-ES_tradnl"/>
    </w:rPr>
  </w:style>
  <w:style w:type="paragraph" w:styleId="Ttulo5">
    <w:name w:val="heading 5"/>
    <w:basedOn w:val="Normal"/>
    <w:next w:val="Normal"/>
    <w:qFormat/>
    <w:rsid w:val="001662CE"/>
    <w:pPr>
      <w:keepNext/>
      <w:jc w:val="center"/>
      <w:outlineLvl w:val="4"/>
    </w:pPr>
    <w:rPr>
      <w:rFonts w:ascii="Arial" w:hAnsi="Arial" w:cs="Arial"/>
      <w:b/>
      <w:sz w:val="12"/>
      <w:lang w:val="en-US"/>
    </w:rPr>
  </w:style>
  <w:style w:type="paragraph" w:styleId="Ttulo6">
    <w:name w:val="heading 6"/>
    <w:basedOn w:val="Normal"/>
    <w:next w:val="Normal"/>
    <w:qFormat/>
    <w:rsid w:val="001662CE"/>
    <w:pPr>
      <w:keepNext/>
      <w:spacing w:before="120" w:after="120"/>
      <w:outlineLvl w:val="5"/>
    </w:pPr>
    <w:rPr>
      <w:rFonts w:ascii="Arial" w:hAnsi="Arial"/>
      <w:b/>
    </w:rPr>
  </w:style>
  <w:style w:type="paragraph" w:styleId="Ttulo7">
    <w:name w:val="heading 7"/>
    <w:basedOn w:val="Normal"/>
    <w:next w:val="Normal"/>
    <w:qFormat/>
    <w:rsid w:val="001662CE"/>
    <w:pPr>
      <w:keepNext/>
      <w:ind w:left="705"/>
      <w:jc w:val="center"/>
      <w:outlineLvl w:val="6"/>
    </w:pPr>
    <w:rPr>
      <w:rFonts w:ascii="Arial" w:hAnsi="Arial"/>
      <w:b/>
      <w:sz w:val="24"/>
      <w:lang w:val="es-ES_tradnl"/>
    </w:rPr>
  </w:style>
  <w:style w:type="paragraph" w:styleId="Ttulo8">
    <w:name w:val="heading 8"/>
    <w:basedOn w:val="Normal"/>
    <w:next w:val="Normal"/>
    <w:qFormat/>
    <w:rsid w:val="001662CE"/>
    <w:pPr>
      <w:keepNext/>
      <w:numPr>
        <w:numId w:val="1"/>
      </w:numPr>
      <w:outlineLvl w:val="7"/>
    </w:pPr>
    <w:rPr>
      <w:rFonts w:ascii="Arial" w:hAnsi="Arial"/>
      <w:b/>
      <w:sz w:val="24"/>
      <w:lang w:val="es-ES_tradnl"/>
    </w:rPr>
  </w:style>
  <w:style w:type="paragraph" w:styleId="Ttulo9">
    <w:name w:val="heading 9"/>
    <w:basedOn w:val="Normal"/>
    <w:next w:val="Normal"/>
    <w:qFormat/>
    <w:rsid w:val="001662CE"/>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lang w:val="es-CO"/>
    </w:rPr>
  </w:style>
  <w:style w:type="paragraph" w:styleId="Piedepgina">
    <w:name w:val="footer"/>
    <w:basedOn w:val="Normal"/>
    <w:link w:val="PiedepginaCar"/>
    <w:uiPriority w:val="99"/>
    <w:rsid w:val="001662CE"/>
    <w:pPr>
      <w:tabs>
        <w:tab w:val="center" w:pos="4252"/>
        <w:tab w:val="right" w:pos="8504"/>
      </w:tabs>
    </w:pPr>
    <w:rPr>
      <w:lang w:val="es-CO"/>
    </w:rPr>
  </w:style>
  <w:style w:type="character" w:styleId="Nmerodepgina">
    <w:name w:val="page number"/>
    <w:basedOn w:val="Fuentedeprrafopredeter"/>
    <w:rsid w:val="001662CE"/>
  </w:style>
  <w:style w:type="paragraph" w:styleId="Textoindependiente">
    <w:name w:val="Body Text"/>
    <w:basedOn w:val="Normal"/>
    <w:link w:val="TextoindependienteCar"/>
    <w:uiPriority w:val="99"/>
    <w:qFormat/>
    <w:rsid w:val="001662CE"/>
    <w:pPr>
      <w:jc w:val="both"/>
    </w:pPr>
    <w:rPr>
      <w:rFonts w:ascii="Arial" w:hAnsi="Arial"/>
      <w:b/>
    </w:rPr>
  </w:style>
  <w:style w:type="paragraph" w:styleId="Textoindependiente2">
    <w:name w:val="Body Text 2"/>
    <w:basedOn w:val="Normal"/>
    <w:rsid w:val="001662CE"/>
    <w:pPr>
      <w:jc w:val="center"/>
    </w:pPr>
    <w:rPr>
      <w:rFonts w:ascii="Arial" w:hAnsi="Arial"/>
      <w:b/>
    </w:rPr>
  </w:style>
  <w:style w:type="paragraph" w:styleId="Textoindependiente3">
    <w:name w:val="Body Text 3"/>
    <w:basedOn w:val="Normal"/>
    <w:rsid w:val="001662CE"/>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uiPriority w:val="39"/>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aliases w:val="Vinetas"/>
    <w:basedOn w:val="Normal"/>
    <w:uiPriority w:val="34"/>
    <w:qFormat/>
    <w:rsid w:val="00FC5B95"/>
    <w:pPr>
      <w:ind w:left="720"/>
      <w:contextualSpacing/>
    </w:p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paragraph" w:customStyle="1" w:styleId="TableParagraph">
    <w:name w:val="Table Paragraph"/>
    <w:basedOn w:val="Normal"/>
    <w:uiPriority w:val="1"/>
    <w:qFormat/>
    <w:rsid w:val="000D5325"/>
    <w:pPr>
      <w:widowControl w:val="0"/>
      <w:autoSpaceDE w:val="0"/>
      <w:autoSpaceDN w:val="0"/>
    </w:pPr>
    <w:rPr>
      <w:rFonts w:ascii="Tahoma" w:eastAsia="Tahoma" w:hAnsi="Tahoma" w:cs="Tahoma"/>
      <w:sz w:val="22"/>
      <w:szCs w:val="22"/>
      <w:lang w:bidi="es-ES"/>
    </w:rPr>
  </w:style>
  <w:style w:type="numbering" w:customStyle="1" w:styleId="WWNum22">
    <w:name w:val="WWNum22"/>
    <w:basedOn w:val="Sinlista"/>
    <w:rsid w:val="002F7D21"/>
    <w:pPr>
      <w:numPr>
        <w:numId w:val="16"/>
      </w:numPr>
    </w:pPr>
  </w:style>
  <w:style w:type="character" w:customStyle="1" w:styleId="DescripcinCar">
    <w:name w:val="Descripción Car"/>
    <w:aliases w:val="Epígrafe2 Car,Descripción1 Car,caption Car,Epígrafe21 Car,Descripción11 Car,Epígrafe211 Car,Descripción111 Car,Epígrafe Car"/>
    <w:link w:val="Descripcin"/>
    <w:locked/>
    <w:rsid w:val="00FF28C3"/>
    <w:rPr>
      <w:b/>
      <w:bCs/>
      <w:sz w:val="24"/>
      <w:szCs w:val="24"/>
    </w:rPr>
  </w:style>
  <w:style w:type="paragraph" w:styleId="Descripcin">
    <w:name w:val="caption"/>
    <w:aliases w:val="Epígrafe2,Descripción1,caption,Epígrafe21,Descripción11,Epígrafe211,Descripción111,Epígrafe"/>
    <w:basedOn w:val="Normal"/>
    <w:next w:val="Normal"/>
    <w:link w:val="DescripcinCar"/>
    <w:unhideWhenUsed/>
    <w:qFormat/>
    <w:rsid w:val="00FF28C3"/>
    <w:pPr>
      <w:widowControl w:val="0"/>
      <w:jc w:val="center"/>
    </w:pPr>
    <w:rPr>
      <w:b/>
      <w:bCs/>
      <w:sz w:val="24"/>
      <w:szCs w:val="24"/>
      <w:lang w:val="es-CO" w:eastAsia="es-CO"/>
    </w:rPr>
  </w:style>
  <w:style w:type="paragraph" w:styleId="NormalWeb">
    <w:name w:val="Normal (Web)"/>
    <w:basedOn w:val="Normal"/>
    <w:uiPriority w:val="99"/>
    <w:unhideWhenUsed/>
    <w:qFormat/>
    <w:rsid w:val="00FF28C3"/>
    <w:pPr>
      <w:spacing w:before="100" w:beforeAutospacing="1" w:after="100" w:afterAutospacing="1"/>
    </w:pPr>
    <w:rPr>
      <w:sz w:val="24"/>
      <w:szCs w:val="24"/>
      <w:lang w:val="es-CO" w:eastAsia="es-CO"/>
    </w:rPr>
  </w:style>
  <w:style w:type="character" w:customStyle="1" w:styleId="TextoindependienteCar">
    <w:name w:val="Texto independiente Car"/>
    <w:basedOn w:val="Fuentedeprrafopredeter"/>
    <w:link w:val="Textoindependiente"/>
    <w:uiPriority w:val="99"/>
    <w:rsid w:val="00D10066"/>
    <w:rPr>
      <w:rFonts w:ascii="Arial" w:hAnsi="Arial"/>
      <w:b/>
      <w:lang w:val="es-ES" w:eastAsia="es-ES"/>
    </w:rPr>
  </w:style>
  <w:style w:type="paragraph" w:customStyle="1" w:styleId="xmsonormal">
    <w:name w:val="x_msonormal"/>
    <w:basedOn w:val="Normal"/>
    <w:rsid w:val="00275380"/>
    <w:pPr>
      <w:spacing w:before="100" w:beforeAutospacing="1" w:after="100" w:afterAutospacing="1"/>
    </w:pPr>
    <w:rPr>
      <w:sz w:val="24"/>
      <w:szCs w:val="24"/>
      <w:lang w:val="es-CO" w:eastAsia="es-CO"/>
    </w:rPr>
  </w:style>
  <w:style w:type="character" w:customStyle="1" w:styleId="lrzxr">
    <w:name w:val="lrzxr"/>
    <w:basedOn w:val="Fuentedeprrafopredeter"/>
    <w:rsid w:val="00A405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1913">
      <w:bodyDiv w:val="1"/>
      <w:marLeft w:val="0"/>
      <w:marRight w:val="0"/>
      <w:marTop w:val="0"/>
      <w:marBottom w:val="0"/>
      <w:divBdr>
        <w:top w:val="none" w:sz="0" w:space="0" w:color="auto"/>
        <w:left w:val="none" w:sz="0" w:space="0" w:color="auto"/>
        <w:bottom w:val="none" w:sz="0" w:space="0" w:color="auto"/>
        <w:right w:val="none" w:sz="0" w:space="0" w:color="auto"/>
      </w:divBdr>
      <w:divsChild>
        <w:div w:id="1311985294">
          <w:marLeft w:val="0"/>
          <w:marRight w:val="0"/>
          <w:marTop w:val="0"/>
          <w:marBottom w:val="0"/>
          <w:divBdr>
            <w:top w:val="none" w:sz="0" w:space="0" w:color="auto"/>
            <w:left w:val="none" w:sz="0" w:space="0" w:color="auto"/>
            <w:bottom w:val="none" w:sz="0" w:space="0" w:color="auto"/>
            <w:right w:val="none" w:sz="0" w:space="0" w:color="auto"/>
          </w:divBdr>
        </w:div>
        <w:div w:id="903224728">
          <w:marLeft w:val="0"/>
          <w:marRight w:val="0"/>
          <w:marTop w:val="0"/>
          <w:marBottom w:val="0"/>
          <w:divBdr>
            <w:top w:val="none" w:sz="0" w:space="0" w:color="auto"/>
            <w:left w:val="none" w:sz="0" w:space="0" w:color="auto"/>
            <w:bottom w:val="none" w:sz="0" w:space="0" w:color="auto"/>
            <w:right w:val="none" w:sz="0" w:space="0" w:color="auto"/>
          </w:divBdr>
        </w:div>
        <w:div w:id="1800221510">
          <w:marLeft w:val="0"/>
          <w:marRight w:val="0"/>
          <w:marTop w:val="0"/>
          <w:marBottom w:val="0"/>
          <w:divBdr>
            <w:top w:val="none" w:sz="0" w:space="0" w:color="auto"/>
            <w:left w:val="none" w:sz="0" w:space="0" w:color="auto"/>
            <w:bottom w:val="none" w:sz="0" w:space="0" w:color="auto"/>
            <w:right w:val="none" w:sz="0" w:space="0" w:color="auto"/>
          </w:divBdr>
        </w:div>
        <w:div w:id="160776443">
          <w:marLeft w:val="0"/>
          <w:marRight w:val="0"/>
          <w:marTop w:val="0"/>
          <w:marBottom w:val="0"/>
          <w:divBdr>
            <w:top w:val="none" w:sz="0" w:space="0" w:color="auto"/>
            <w:left w:val="none" w:sz="0" w:space="0" w:color="auto"/>
            <w:bottom w:val="none" w:sz="0" w:space="0" w:color="auto"/>
            <w:right w:val="none" w:sz="0" w:space="0" w:color="auto"/>
          </w:divBdr>
        </w:div>
        <w:div w:id="170030553">
          <w:marLeft w:val="0"/>
          <w:marRight w:val="0"/>
          <w:marTop w:val="0"/>
          <w:marBottom w:val="0"/>
          <w:divBdr>
            <w:top w:val="none" w:sz="0" w:space="0" w:color="auto"/>
            <w:left w:val="none" w:sz="0" w:space="0" w:color="auto"/>
            <w:bottom w:val="none" w:sz="0" w:space="0" w:color="auto"/>
            <w:right w:val="none" w:sz="0" w:space="0" w:color="auto"/>
          </w:divBdr>
        </w:div>
        <w:div w:id="1126043855">
          <w:marLeft w:val="0"/>
          <w:marRight w:val="0"/>
          <w:marTop w:val="0"/>
          <w:marBottom w:val="0"/>
          <w:divBdr>
            <w:top w:val="none" w:sz="0" w:space="0" w:color="auto"/>
            <w:left w:val="none" w:sz="0" w:space="0" w:color="auto"/>
            <w:bottom w:val="none" w:sz="0" w:space="0" w:color="auto"/>
            <w:right w:val="none" w:sz="0" w:space="0" w:color="auto"/>
          </w:divBdr>
        </w:div>
        <w:div w:id="1597984413">
          <w:marLeft w:val="0"/>
          <w:marRight w:val="0"/>
          <w:marTop w:val="0"/>
          <w:marBottom w:val="0"/>
          <w:divBdr>
            <w:top w:val="none" w:sz="0" w:space="0" w:color="auto"/>
            <w:left w:val="none" w:sz="0" w:space="0" w:color="auto"/>
            <w:bottom w:val="none" w:sz="0" w:space="0" w:color="auto"/>
            <w:right w:val="none" w:sz="0" w:space="0" w:color="auto"/>
          </w:divBdr>
        </w:div>
        <w:div w:id="2098743894">
          <w:marLeft w:val="0"/>
          <w:marRight w:val="0"/>
          <w:marTop w:val="0"/>
          <w:marBottom w:val="0"/>
          <w:divBdr>
            <w:top w:val="none" w:sz="0" w:space="0" w:color="auto"/>
            <w:left w:val="none" w:sz="0" w:space="0" w:color="auto"/>
            <w:bottom w:val="none" w:sz="0" w:space="0" w:color="auto"/>
            <w:right w:val="none" w:sz="0" w:space="0" w:color="auto"/>
          </w:divBdr>
        </w:div>
        <w:div w:id="1430007450">
          <w:marLeft w:val="0"/>
          <w:marRight w:val="0"/>
          <w:marTop w:val="0"/>
          <w:marBottom w:val="0"/>
          <w:divBdr>
            <w:top w:val="none" w:sz="0" w:space="0" w:color="auto"/>
            <w:left w:val="none" w:sz="0" w:space="0" w:color="auto"/>
            <w:bottom w:val="none" w:sz="0" w:space="0" w:color="auto"/>
            <w:right w:val="none" w:sz="0" w:space="0" w:color="auto"/>
          </w:divBdr>
        </w:div>
        <w:div w:id="1715078380">
          <w:marLeft w:val="0"/>
          <w:marRight w:val="0"/>
          <w:marTop w:val="0"/>
          <w:marBottom w:val="0"/>
          <w:divBdr>
            <w:top w:val="none" w:sz="0" w:space="0" w:color="auto"/>
            <w:left w:val="none" w:sz="0" w:space="0" w:color="auto"/>
            <w:bottom w:val="none" w:sz="0" w:space="0" w:color="auto"/>
            <w:right w:val="none" w:sz="0" w:space="0" w:color="auto"/>
          </w:divBdr>
        </w:div>
        <w:div w:id="1341618740">
          <w:marLeft w:val="0"/>
          <w:marRight w:val="0"/>
          <w:marTop w:val="0"/>
          <w:marBottom w:val="0"/>
          <w:divBdr>
            <w:top w:val="none" w:sz="0" w:space="0" w:color="auto"/>
            <w:left w:val="none" w:sz="0" w:space="0" w:color="auto"/>
            <w:bottom w:val="none" w:sz="0" w:space="0" w:color="auto"/>
            <w:right w:val="none" w:sz="0" w:space="0" w:color="auto"/>
          </w:divBdr>
        </w:div>
        <w:div w:id="1059286832">
          <w:marLeft w:val="0"/>
          <w:marRight w:val="0"/>
          <w:marTop w:val="0"/>
          <w:marBottom w:val="0"/>
          <w:divBdr>
            <w:top w:val="none" w:sz="0" w:space="0" w:color="auto"/>
            <w:left w:val="none" w:sz="0" w:space="0" w:color="auto"/>
            <w:bottom w:val="none" w:sz="0" w:space="0" w:color="auto"/>
            <w:right w:val="none" w:sz="0" w:space="0" w:color="auto"/>
          </w:divBdr>
        </w:div>
        <w:div w:id="1050306420">
          <w:marLeft w:val="0"/>
          <w:marRight w:val="0"/>
          <w:marTop w:val="0"/>
          <w:marBottom w:val="0"/>
          <w:divBdr>
            <w:top w:val="none" w:sz="0" w:space="0" w:color="auto"/>
            <w:left w:val="none" w:sz="0" w:space="0" w:color="auto"/>
            <w:bottom w:val="none" w:sz="0" w:space="0" w:color="auto"/>
            <w:right w:val="none" w:sz="0" w:space="0" w:color="auto"/>
          </w:divBdr>
        </w:div>
        <w:div w:id="28535076">
          <w:marLeft w:val="0"/>
          <w:marRight w:val="0"/>
          <w:marTop w:val="0"/>
          <w:marBottom w:val="0"/>
          <w:divBdr>
            <w:top w:val="none" w:sz="0" w:space="0" w:color="auto"/>
            <w:left w:val="none" w:sz="0" w:space="0" w:color="auto"/>
            <w:bottom w:val="none" w:sz="0" w:space="0" w:color="auto"/>
            <w:right w:val="none" w:sz="0" w:space="0" w:color="auto"/>
          </w:divBdr>
        </w:div>
        <w:div w:id="710346745">
          <w:marLeft w:val="0"/>
          <w:marRight w:val="0"/>
          <w:marTop w:val="0"/>
          <w:marBottom w:val="0"/>
          <w:divBdr>
            <w:top w:val="none" w:sz="0" w:space="0" w:color="auto"/>
            <w:left w:val="none" w:sz="0" w:space="0" w:color="auto"/>
            <w:bottom w:val="none" w:sz="0" w:space="0" w:color="auto"/>
            <w:right w:val="none" w:sz="0" w:space="0" w:color="auto"/>
          </w:divBdr>
        </w:div>
        <w:div w:id="1409693222">
          <w:marLeft w:val="0"/>
          <w:marRight w:val="0"/>
          <w:marTop w:val="0"/>
          <w:marBottom w:val="0"/>
          <w:divBdr>
            <w:top w:val="none" w:sz="0" w:space="0" w:color="auto"/>
            <w:left w:val="none" w:sz="0" w:space="0" w:color="auto"/>
            <w:bottom w:val="none" w:sz="0" w:space="0" w:color="auto"/>
            <w:right w:val="none" w:sz="0" w:space="0" w:color="auto"/>
          </w:divBdr>
        </w:div>
        <w:div w:id="1630937308">
          <w:marLeft w:val="0"/>
          <w:marRight w:val="0"/>
          <w:marTop w:val="0"/>
          <w:marBottom w:val="0"/>
          <w:divBdr>
            <w:top w:val="none" w:sz="0" w:space="0" w:color="auto"/>
            <w:left w:val="none" w:sz="0" w:space="0" w:color="auto"/>
            <w:bottom w:val="none" w:sz="0" w:space="0" w:color="auto"/>
            <w:right w:val="none" w:sz="0" w:space="0" w:color="auto"/>
          </w:divBdr>
        </w:div>
        <w:div w:id="779301506">
          <w:marLeft w:val="0"/>
          <w:marRight w:val="0"/>
          <w:marTop w:val="0"/>
          <w:marBottom w:val="0"/>
          <w:divBdr>
            <w:top w:val="none" w:sz="0" w:space="0" w:color="auto"/>
            <w:left w:val="none" w:sz="0" w:space="0" w:color="auto"/>
            <w:bottom w:val="none" w:sz="0" w:space="0" w:color="auto"/>
            <w:right w:val="none" w:sz="0" w:space="0" w:color="auto"/>
          </w:divBdr>
        </w:div>
        <w:div w:id="1316571301">
          <w:marLeft w:val="0"/>
          <w:marRight w:val="0"/>
          <w:marTop w:val="0"/>
          <w:marBottom w:val="0"/>
          <w:divBdr>
            <w:top w:val="none" w:sz="0" w:space="0" w:color="auto"/>
            <w:left w:val="none" w:sz="0" w:space="0" w:color="auto"/>
            <w:bottom w:val="none" w:sz="0" w:space="0" w:color="auto"/>
            <w:right w:val="none" w:sz="0" w:space="0" w:color="auto"/>
          </w:divBdr>
        </w:div>
        <w:div w:id="228000336">
          <w:marLeft w:val="0"/>
          <w:marRight w:val="0"/>
          <w:marTop w:val="0"/>
          <w:marBottom w:val="0"/>
          <w:divBdr>
            <w:top w:val="none" w:sz="0" w:space="0" w:color="auto"/>
            <w:left w:val="none" w:sz="0" w:space="0" w:color="auto"/>
            <w:bottom w:val="none" w:sz="0" w:space="0" w:color="auto"/>
            <w:right w:val="none" w:sz="0" w:space="0" w:color="auto"/>
          </w:divBdr>
        </w:div>
        <w:div w:id="1059474348">
          <w:marLeft w:val="0"/>
          <w:marRight w:val="0"/>
          <w:marTop w:val="0"/>
          <w:marBottom w:val="0"/>
          <w:divBdr>
            <w:top w:val="none" w:sz="0" w:space="0" w:color="auto"/>
            <w:left w:val="none" w:sz="0" w:space="0" w:color="auto"/>
            <w:bottom w:val="none" w:sz="0" w:space="0" w:color="auto"/>
            <w:right w:val="none" w:sz="0" w:space="0" w:color="auto"/>
          </w:divBdr>
        </w:div>
        <w:div w:id="590041827">
          <w:marLeft w:val="0"/>
          <w:marRight w:val="0"/>
          <w:marTop w:val="0"/>
          <w:marBottom w:val="0"/>
          <w:divBdr>
            <w:top w:val="none" w:sz="0" w:space="0" w:color="auto"/>
            <w:left w:val="none" w:sz="0" w:space="0" w:color="auto"/>
            <w:bottom w:val="none" w:sz="0" w:space="0" w:color="auto"/>
            <w:right w:val="none" w:sz="0" w:space="0" w:color="auto"/>
          </w:divBdr>
        </w:div>
        <w:div w:id="1758941320">
          <w:marLeft w:val="0"/>
          <w:marRight w:val="0"/>
          <w:marTop w:val="0"/>
          <w:marBottom w:val="0"/>
          <w:divBdr>
            <w:top w:val="none" w:sz="0" w:space="0" w:color="auto"/>
            <w:left w:val="none" w:sz="0" w:space="0" w:color="auto"/>
            <w:bottom w:val="none" w:sz="0" w:space="0" w:color="auto"/>
            <w:right w:val="none" w:sz="0" w:space="0" w:color="auto"/>
          </w:divBdr>
        </w:div>
        <w:div w:id="166293552">
          <w:marLeft w:val="0"/>
          <w:marRight w:val="0"/>
          <w:marTop w:val="0"/>
          <w:marBottom w:val="0"/>
          <w:divBdr>
            <w:top w:val="none" w:sz="0" w:space="0" w:color="auto"/>
            <w:left w:val="none" w:sz="0" w:space="0" w:color="auto"/>
            <w:bottom w:val="none" w:sz="0" w:space="0" w:color="auto"/>
            <w:right w:val="none" w:sz="0" w:space="0" w:color="auto"/>
          </w:divBdr>
        </w:div>
        <w:div w:id="37628212">
          <w:marLeft w:val="0"/>
          <w:marRight w:val="0"/>
          <w:marTop w:val="0"/>
          <w:marBottom w:val="0"/>
          <w:divBdr>
            <w:top w:val="none" w:sz="0" w:space="0" w:color="auto"/>
            <w:left w:val="none" w:sz="0" w:space="0" w:color="auto"/>
            <w:bottom w:val="none" w:sz="0" w:space="0" w:color="auto"/>
            <w:right w:val="none" w:sz="0" w:space="0" w:color="auto"/>
          </w:divBdr>
        </w:div>
        <w:div w:id="880283538">
          <w:marLeft w:val="0"/>
          <w:marRight w:val="0"/>
          <w:marTop w:val="0"/>
          <w:marBottom w:val="0"/>
          <w:divBdr>
            <w:top w:val="none" w:sz="0" w:space="0" w:color="auto"/>
            <w:left w:val="none" w:sz="0" w:space="0" w:color="auto"/>
            <w:bottom w:val="none" w:sz="0" w:space="0" w:color="auto"/>
            <w:right w:val="none" w:sz="0" w:space="0" w:color="auto"/>
          </w:divBdr>
        </w:div>
        <w:div w:id="1565989116">
          <w:marLeft w:val="0"/>
          <w:marRight w:val="0"/>
          <w:marTop w:val="0"/>
          <w:marBottom w:val="0"/>
          <w:divBdr>
            <w:top w:val="none" w:sz="0" w:space="0" w:color="auto"/>
            <w:left w:val="none" w:sz="0" w:space="0" w:color="auto"/>
            <w:bottom w:val="none" w:sz="0" w:space="0" w:color="auto"/>
            <w:right w:val="none" w:sz="0" w:space="0" w:color="auto"/>
          </w:divBdr>
        </w:div>
        <w:div w:id="112865472">
          <w:marLeft w:val="0"/>
          <w:marRight w:val="0"/>
          <w:marTop w:val="0"/>
          <w:marBottom w:val="0"/>
          <w:divBdr>
            <w:top w:val="none" w:sz="0" w:space="0" w:color="auto"/>
            <w:left w:val="none" w:sz="0" w:space="0" w:color="auto"/>
            <w:bottom w:val="none" w:sz="0" w:space="0" w:color="auto"/>
            <w:right w:val="none" w:sz="0" w:space="0" w:color="auto"/>
          </w:divBdr>
        </w:div>
        <w:div w:id="1172910295">
          <w:marLeft w:val="0"/>
          <w:marRight w:val="0"/>
          <w:marTop w:val="0"/>
          <w:marBottom w:val="0"/>
          <w:divBdr>
            <w:top w:val="none" w:sz="0" w:space="0" w:color="auto"/>
            <w:left w:val="none" w:sz="0" w:space="0" w:color="auto"/>
            <w:bottom w:val="none" w:sz="0" w:space="0" w:color="auto"/>
            <w:right w:val="none" w:sz="0" w:space="0" w:color="auto"/>
          </w:divBdr>
        </w:div>
        <w:div w:id="1134131161">
          <w:marLeft w:val="0"/>
          <w:marRight w:val="0"/>
          <w:marTop w:val="0"/>
          <w:marBottom w:val="0"/>
          <w:divBdr>
            <w:top w:val="none" w:sz="0" w:space="0" w:color="auto"/>
            <w:left w:val="none" w:sz="0" w:space="0" w:color="auto"/>
            <w:bottom w:val="none" w:sz="0" w:space="0" w:color="auto"/>
            <w:right w:val="none" w:sz="0" w:space="0" w:color="auto"/>
          </w:divBdr>
        </w:div>
        <w:div w:id="1998267871">
          <w:marLeft w:val="0"/>
          <w:marRight w:val="0"/>
          <w:marTop w:val="0"/>
          <w:marBottom w:val="0"/>
          <w:divBdr>
            <w:top w:val="none" w:sz="0" w:space="0" w:color="auto"/>
            <w:left w:val="none" w:sz="0" w:space="0" w:color="auto"/>
            <w:bottom w:val="none" w:sz="0" w:space="0" w:color="auto"/>
            <w:right w:val="none" w:sz="0" w:space="0" w:color="auto"/>
          </w:divBdr>
        </w:div>
      </w:divsChild>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312552">
      <w:bodyDiv w:val="1"/>
      <w:marLeft w:val="0"/>
      <w:marRight w:val="0"/>
      <w:marTop w:val="0"/>
      <w:marBottom w:val="0"/>
      <w:divBdr>
        <w:top w:val="none" w:sz="0" w:space="0" w:color="auto"/>
        <w:left w:val="none" w:sz="0" w:space="0" w:color="auto"/>
        <w:bottom w:val="none" w:sz="0" w:space="0" w:color="auto"/>
        <w:right w:val="none" w:sz="0" w:space="0" w:color="auto"/>
      </w:divBdr>
    </w:div>
    <w:div w:id="319846809">
      <w:bodyDiv w:val="1"/>
      <w:marLeft w:val="0"/>
      <w:marRight w:val="0"/>
      <w:marTop w:val="0"/>
      <w:marBottom w:val="0"/>
      <w:divBdr>
        <w:top w:val="none" w:sz="0" w:space="0" w:color="auto"/>
        <w:left w:val="none" w:sz="0" w:space="0" w:color="auto"/>
        <w:bottom w:val="none" w:sz="0" w:space="0" w:color="auto"/>
        <w:right w:val="none" w:sz="0" w:space="0" w:color="auto"/>
      </w:divBdr>
    </w:div>
    <w:div w:id="550843989">
      <w:bodyDiv w:val="1"/>
      <w:marLeft w:val="0"/>
      <w:marRight w:val="0"/>
      <w:marTop w:val="0"/>
      <w:marBottom w:val="0"/>
      <w:divBdr>
        <w:top w:val="none" w:sz="0" w:space="0" w:color="auto"/>
        <w:left w:val="none" w:sz="0" w:space="0" w:color="auto"/>
        <w:bottom w:val="none" w:sz="0" w:space="0" w:color="auto"/>
        <w:right w:val="none" w:sz="0" w:space="0" w:color="auto"/>
      </w:divBdr>
      <w:divsChild>
        <w:div w:id="1730182560">
          <w:marLeft w:val="0"/>
          <w:marRight w:val="0"/>
          <w:marTop w:val="0"/>
          <w:marBottom w:val="0"/>
          <w:divBdr>
            <w:top w:val="none" w:sz="0" w:space="0" w:color="auto"/>
            <w:left w:val="none" w:sz="0" w:space="0" w:color="auto"/>
            <w:bottom w:val="none" w:sz="0" w:space="0" w:color="auto"/>
            <w:right w:val="none" w:sz="0" w:space="0" w:color="auto"/>
          </w:divBdr>
        </w:div>
        <w:div w:id="51319273">
          <w:marLeft w:val="0"/>
          <w:marRight w:val="0"/>
          <w:marTop w:val="0"/>
          <w:marBottom w:val="0"/>
          <w:divBdr>
            <w:top w:val="none" w:sz="0" w:space="0" w:color="auto"/>
            <w:left w:val="none" w:sz="0" w:space="0" w:color="auto"/>
            <w:bottom w:val="none" w:sz="0" w:space="0" w:color="auto"/>
            <w:right w:val="none" w:sz="0" w:space="0" w:color="auto"/>
          </w:divBdr>
        </w:div>
        <w:div w:id="471404929">
          <w:marLeft w:val="0"/>
          <w:marRight w:val="0"/>
          <w:marTop w:val="0"/>
          <w:marBottom w:val="0"/>
          <w:divBdr>
            <w:top w:val="none" w:sz="0" w:space="0" w:color="auto"/>
            <w:left w:val="none" w:sz="0" w:space="0" w:color="auto"/>
            <w:bottom w:val="none" w:sz="0" w:space="0" w:color="auto"/>
            <w:right w:val="none" w:sz="0" w:space="0" w:color="auto"/>
          </w:divBdr>
        </w:div>
        <w:div w:id="452290721">
          <w:marLeft w:val="0"/>
          <w:marRight w:val="0"/>
          <w:marTop w:val="0"/>
          <w:marBottom w:val="0"/>
          <w:divBdr>
            <w:top w:val="none" w:sz="0" w:space="0" w:color="auto"/>
            <w:left w:val="none" w:sz="0" w:space="0" w:color="auto"/>
            <w:bottom w:val="none" w:sz="0" w:space="0" w:color="auto"/>
            <w:right w:val="none" w:sz="0" w:space="0" w:color="auto"/>
          </w:divBdr>
        </w:div>
        <w:div w:id="343170380">
          <w:marLeft w:val="0"/>
          <w:marRight w:val="0"/>
          <w:marTop w:val="0"/>
          <w:marBottom w:val="0"/>
          <w:divBdr>
            <w:top w:val="none" w:sz="0" w:space="0" w:color="auto"/>
            <w:left w:val="none" w:sz="0" w:space="0" w:color="auto"/>
            <w:bottom w:val="none" w:sz="0" w:space="0" w:color="auto"/>
            <w:right w:val="none" w:sz="0" w:space="0" w:color="auto"/>
          </w:divBdr>
        </w:div>
        <w:div w:id="1387988473">
          <w:marLeft w:val="0"/>
          <w:marRight w:val="0"/>
          <w:marTop w:val="0"/>
          <w:marBottom w:val="0"/>
          <w:divBdr>
            <w:top w:val="none" w:sz="0" w:space="0" w:color="auto"/>
            <w:left w:val="none" w:sz="0" w:space="0" w:color="auto"/>
            <w:bottom w:val="none" w:sz="0" w:space="0" w:color="auto"/>
            <w:right w:val="none" w:sz="0" w:space="0" w:color="auto"/>
          </w:divBdr>
        </w:div>
        <w:div w:id="486096399">
          <w:marLeft w:val="0"/>
          <w:marRight w:val="0"/>
          <w:marTop w:val="0"/>
          <w:marBottom w:val="0"/>
          <w:divBdr>
            <w:top w:val="none" w:sz="0" w:space="0" w:color="auto"/>
            <w:left w:val="none" w:sz="0" w:space="0" w:color="auto"/>
            <w:bottom w:val="none" w:sz="0" w:space="0" w:color="auto"/>
            <w:right w:val="none" w:sz="0" w:space="0" w:color="auto"/>
          </w:divBdr>
        </w:div>
        <w:div w:id="1515076966">
          <w:marLeft w:val="0"/>
          <w:marRight w:val="0"/>
          <w:marTop w:val="0"/>
          <w:marBottom w:val="0"/>
          <w:divBdr>
            <w:top w:val="none" w:sz="0" w:space="0" w:color="auto"/>
            <w:left w:val="none" w:sz="0" w:space="0" w:color="auto"/>
            <w:bottom w:val="none" w:sz="0" w:space="0" w:color="auto"/>
            <w:right w:val="none" w:sz="0" w:space="0" w:color="auto"/>
          </w:divBdr>
        </w:div>
        <w:div w:id="162934775">
          <w:marLeft w:val="0"/>
          <w:marRight w:val="0"/>
          <w:marTop w:val="0"/>
          <w:marBottom w:val="0"/>
          <w:divBdr>
            <w:top w:val="none" w:sz="0" w:space="0" w:color="auto"/>
            <w:left w:val="none" w:sz="0" w:space="0" w:color="auto"/>
            <w:bottom w:val="none" w:sz="0" w:space="0" w:color="auto"/>
            <w:right w:val="none" w:sz="0" w:space="0" w:color="auto"/>
          </w:divBdr>
        </w:div>
        <w:div w:id="553349885">
          <w:marLeft w:val="0"/>
          <w:marRight w:val="0"/>
          <w:marTop w:val="0"/>
          <w:marBottom w:val="0"/>
          <w:divBdr>
            <w:top w:val="none" w:sz="0" w:space="0" w:color="auto"/>
            <w:left w:val="none" w:sz="0" w:space="0" w:color="auto"/>
            <w:bottom w:val="none" w:sz="0" w:space="0" w:color="auto"/>
            <w:right w:val="none" w:sz="0" w:space="0" w:color="auto"/>
          </w:divBdr>
        </w:div>
        <w:div w:id="1967739896">
          <w:marLeft w:val="0"/>
          <w:marRight w:val="0"/>
          <w:marTop w:val="0"/>
          <w:marBottom w:val="0"/>
          <w:divBdr>
            <w:top w:val="none" w:sz="0" w:space="0" w:color="auto"/>
            <w:left w:val="none" w:sz="0" w:space="0" w:color="auto"/>
            <w:bottom w:val="none" w:sz="0" w:space="0" w:color="auto"/>
            <w:right w:val="none" w:sz="0" w:space="0" w:color="auto"/>
          </w:divBdr>
        </w:div>
        <w:div w:id="1823618904">
          <w:marLeft w:val="0"/>
          <w:marRight w:val="0"/>
          <w:marTop w:val="0"/>
          <w:marBottom w:val="0"/>
          <w:divBdr>
            <w:top w:val="none" w:sz="0" w:space="0" w:color="auto"/>
            <w:left w:val="none" w:sz="0" w:space="0" w:color="auto"/>
            <w:bottom w:val="none" w:sz="0" w:space="0" w:color="auto"/>
            <w:right w:val="none" w:sz="0" w:space="0" w:color="auto"/>
          </w:divBdr>
        </w:div>
        <w:div w:id="1126237726">
          <w:marLeft w:val="0"/>
          <w:marRight w:val="0"/>
          <w:marTop w:val="0"/>
          <w:marBottom w:val="0"/>
          <w:divBdr>
            <w:top w:val="none" w:sz="0" w:space="0" w:color="auto"/>
            <w:left w:val="none" w:sz="0" w:space="0" w:color="auto"/>
            <w:bottom w:val="none" w:sz="0" w:space="0" w:color="auto"/>
            <w:right w:val="none" w:sz="0" w:space="0" w:color="auto"/>
          </w:divBdr>
        </w:div>
        <w:div w:id="1088775349">
          <w:marLeft w:val="0"/>
          <w:marRight w:val="0"/>
          <w:marTop w:val="0"/>
          <w:marBottom w:val="0"/>
          <w:divBdr>
            <w:top w:val="none" w:sz="0" w:space="0" w:color="auto"/>
            <w:left w:val="none" w:sz="0" w:space="0" w:color="auto"/>
            <w:bottom w:val="none" w:sz="0" w:space="0" w:color="auto"/>
            <w:right w:val="none" w:sz="0" w:space="0" w:color="auto"/>
          </w:divBdr>
        </w:div>
      </w:divsChild>
    </w:div>
    <w:div w:id="645162494">
      <w:bodyDiv w:val="1"/>
      <w:marLeft w:val="0"/>
      <w:marRight w:val="0"/>
      <w:marTop w:val="0"/>
      <w:marBottom w:val="0"/>
      <w:divBdr>
        <w:top w:val="none" w:sz="0" w:space="0" w:color="auto"/>
        <w:left w:val="none" w:sz="0" w:space="0" w:color="auto"/>
        <w:bottom w:val="none" w:sz="0" w:space="0" w:color="auto"/>
        <w:right w:val="none" w:sz="0" w:space="0" w:color="auto"/>
      </w:divBdr>
    </w:div>
    <w:div w:id="688799206">
      <w:bodyDiv w:val="1"/>
      <w:marLeft w:val="0"/>
      <w:marRight w:val="0"/>
      <w:marTop w:val="0"/>
      <w:marBottom w:val="0"/>
      <w:divBdr>
        <w:top w:val="none" w:sz="0" w:space="0" w:color="auto"/>
        <w:left w:val="none" w:sz="0" w:space="0" w:color="auto"/>
        <w:bottom w:val="none" w:sz="0" w:space="0" w:color="auto"/>
        <w:right w:val="none" w:sz="0" w:space="0" w:color="auto"/>
      </w:divBdr>
    </w:div>
    <w:div w:id="730737470">
      <w:bodyDiv w:val="1"/>
      <w:marLeft w:val="0"/>
      <w:marRight w:val="0"/>
      <w:marTop w:val="0"/>
      <w:marBottom w:val="0"/>
      <w:divBdr>
        <w:top w:val="none" w:sz="0" w:space="0" w:color="auto"/>
        <w:left w:val="none" w:sz="0" w:space="0" w:color="auto"/>
        <w:bottom w:val="none" w:sz="0" w:space="0" w:color="auto"/>
        <w:right w:val="none" w:sz="0" w:space="0" w:color="auto"/>
      </w:divBdr>
    </w:div>
    <w:div w:id="774062985">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805852049">
      <w:bodyDiv w:val="1"/>
      <w:marLeft w:val="0"/>
      <w:marRight w:val="0"/>
      <w:marTop w:val="0"/>
      <w:marBottom w:val="0"/>
      <w:divBdr>
        <w:top w:val="none" w:sz="0" w:space="0" w:color="auto"/>
        <w:left w:val="none" w:sz="0" w:space="0" w:color="auto"/>
        <w:bottom w:val="none" w:sz="0" w:space="0" w:color="auto"/>
        <w:right w:val="none" w:sz="0" w:space="0" w:color="auto"/>
      </w:divBdr>
    </w:div>
    <w:div w:id="838539641">
      <w:bodyDiv w:val="1"/>
      <w:marLeft w:val="0"/>
      <w:marRight w:val="0"/>
      <w:marTop w:val="0"/>
      <w:marBottom w:val="0"/>
      <w:divBdr>
        <w:top w:val="none" w:sz="0" w:space="0" w:color="auto"/>
        <w:left w:val="none" w:sz="0" w:space="0" w:color="auto"/>
        <w:bottom w:val="none" w:sz="0" w:space="0" w:color="auto"/>
        <w:right w:val="none" w:sz="0" w:space="0" w:color="auto"/>
      </w:divBdr>
    </w:div>
    <w:div w:id="875503901">
      <w:bodyDiv w:val="1"/>
      <w:marLeft w:val="0"/>
      <w:marRight w:val="0"/>
      <w:marTop w:val="0"/>
      <w:marBottom w:val="0"/>
      <w:divBdr>
        <w:top w:val="none" w:sz="0" w:space="0" w:color="auto"/>
        <w:left w:val="none" w:sz="0" w:space="0" w:color="auto"/>
        <w:bottom w:val="none" w:sz="0" w:space="0" w:color="auto"/>
        <w:right w:val="none" w:sz="0" w:space="0" w:color="auto"/>
      </w:divBdr>
    </w:div>
    <w:div w:id="952982055">
      <w:bodyDiv w:val="1"/>
      <w:marLeft w:val="0"/>
      <w:marRight w:val="0"/>
      <w:marTop w:val="0"/>
      <w:marBottom w:val="0"/>
      <w:divBdr>
        <w:top w:val="none" w:sz="0" w:space="0" w:color="auto"/>
        <w:left w:val="none" w:sz="0" w:space="0" w:color="auto"/>
        <w:bottom w:val="none" w:sz="0" w:space="0" w:color="auto"/>
        <w:right w:val="none" w:sz="0" w:space="0" w:color="auto"/>
      </w:divBdr>
    </w:div>
    <w:div w:id="962273215">
      <w:bodyDiv w:val="1"/>
      <w:marLeft w:val="0"/>
      <w:marRight w:val="0"/>
      <w:marTop w:val="0"/>
      <w:marBottom w:val="0"/>
      <w:divBdr>
        <w:top w:val="none" w:sz="0" w:space="0" w:color="auto"/>
        <w:left w:val="none" w:sz="0" w:space="0" w:color="auto"/>
        <w:bottom w:val="none" w:sz="0" w:space="0" w:color="auto"/>
        <w:right w:val="none" w:sz="0" w:space="0" w:color="auto"/>
      </w:divBdr>
    </w:div>
    <w:div w:id="970132698">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296639777">
      <w:bodyDiv w:val="1"/>
      <w:marLeft w:val="0"/>
      <w:marRight w:val="0"/>
      <w:marTop w:val="0"/>
      <w:marBottom w:val="0"/>
      <w:divBdr>
        <w:top w:val="none" w:sz="0" w:space="0" w:color="auto"/>
        <w:left w:val="none" w:sz="0" w:space="0" w:color="auto"/>
        <w:bottom w:val="none" w:sz="0" w:space="0" w:color="auto"/>
        <w:right w:val="none" w:sz="0" w:space="0" w:color="auto"/>
      </w:divBdr>
    </w:div>
    <w:div w:id="1327440427">
      <w:bodyDiv w:val="1"/>
      <w:marLeft w:val="0"/>
      <w:marRight w:val="0"/>
      <w:marTop w:val="0"/>
      <w:marBottom w:val="0"/>
      <w:divBdr>
        <w:top w:val="none" w:sz="0" w:space="0" w:color="auto"/>
        <w:left w:val="none" w:sz="0" w:space="0" w:color="auto"/>
        <w:bottom w:val="none" w:sz="0" w:space="0" w:color="auto"/>
        <w:right w:val="none" w:sz="0" w:space="0" w:color="auto"/>
      </w:divBdr>
    </w:div>
    <w:div w:id="1353846679">
      <w:bodyDiv w:val="1"/>
      <w:marLeft w:val="0"/>
      <w:marRight w:val="0"/>
      <w:marTop w:val="0"/>
      <w:marBottom w:val="0"/>
      <w:divBdr>
        <w:top w:val="none" w:sz="0" w:space="0" w:color="auto"/>
        <w:left w:val="none" w:sz="0" w:space="0" w:color="auto"/>
        <w:bottom w:val="none" w:sz="0" w:space="0" w:color="auto"/>
        <w:right w:val="none" w:sz="0" w:space="0" w:color="auto"/>
      </w:divBdr>
    </w:div>
    <w:div w:id="1365986866">
      <w:bodyDiv w:val="1"/>
      <w:marLeft w:val="0"/>
      <w:marRight w:val="0"/>
      <w:marTop w:val="0"/>
      <w:marBottom w:val="0"/>
      <w:divBdr>
        <w:top w:val="none" w:sz="0" w:space="0" w:color="auto"/>
        <w:left w:val="none" w:sz="0" w:space="0" w:color="auto"/>
        <w:bottom w:val="none" w:sz="0" w:space="0" w:color="auto"/>
        <w:right w:val="none" w:sz="0" w:space="0" w:color="auto"/>
      </w:divBdr>
    </w:div>
    <w:div w:id="1369834379">
      <w:bodyDiv w:val="1"/>
      <w:marLeft w:val="0"/>
      <w:marRight w:val="0"/>
      <w:marTop w:val="0"/>
      <w:marBottom w:val="0"/>
      <w:divBdr>
        <w:top w:val="none" w:sz="0" w:space="0" w:color="auto"/>
        <w:left w:val="none" w:sz="0" w:space="0" w:color="auto"/>
        <w:bottom w:val="none" w:sz="0" w:space="0" w:color="auto"/>
        <w:right w:val="none" w:sz="0" w:space="0" w:color="auto"/>
      </w:divBdr>
    </w:div>
    <w:div w:id="1393843398">
      <w:bodyDiv w:val="1"/>
      <w:marLeft w:val="0"/>
      <w:marRight w:val="0"/>
      <w:marTop w:val="0"/>
      <w:marBottom w:val="0"/>
      <w:divBdr>
        <w:top w:val="none" w:sz="0" w:space="0" w:color="auto"/>
        <w:left w:val="none" w:sz="0" w:space="0" w:color="auto"/>
        <w:bottom w:val="none" w:sz="0" w:space="0" w:color="auto"/>
        <w:right w:val="none" w:sz="0" w:space="0" w:color="auto"/>
      </w:divBdr>
    </w:div>
    <w:div w:id="1396466278">
      <w:bodyDiv w:val="1"/>
      <w:marLeft w:val="0"/>
      <w:marRight w:val="0"/>
      <w:marTop w:val="0"/>
      <w:marBottom w:val="0"/>
      <w:divBdr>
        <w:top w:val="none" w:sz="0" w:space="0" w:color="auto"/>
        <w:left w:val="none" w:sz="0" w:space="0" w:color="auto"/>
        <w:bottom w:val="none" w:sz="0" w:space="0" w:color="auto"/>
        <w:right w:val="none" w:sz="0" w:space="0" w:color="auto"/>
      </w:divBdr>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584416653">
      <w:bodyDiv w:val="1"/>
      <w:marLeft w:val="0"/>
      <w:marRight w:val="0"/>
      <w:marTop w:val="0"/>
      <w:marBottom w:val="0"/>
      <w:divBdr>
        <w:top w:val="none" w:sz="0" w:space="0" w:color="auto"/>
        <w:left w:val="none" w:sz="0" w:space="0" w:color="auto"/>
        <w:bottom w:val="none" w:sz="0" w:space="0" w:color="auto"/>
        <w:right w:val="none" w:sz="0" w:space="0" w:color="auto"/>
      </w:divBdr>
    </w:div>
    <w:div w:id="1634293489">
      <w:bodyDiv w:val="1"/>
      <w:marLeft w:val="0"/>
      <w:marRight w:val="0"/>
      <w:marTop w:val="0"/>
      <w:marBottom w:val="0"/>
      <w:divBdr>
        <w:top w:val="none" w:sz="0" w:space="0" w:color="auto"/>
        <w:left w:val="none" w:sz="0" w:space="0" w:color="auto"/>
        <w:bottom w:val="none" w:sz="0" w:space="0" w:color="auto"/>
        <w:right w:val="none" w:sz="0" w:space="0" w:color="auto"/>
      </w:divBdr>
    </w:div>
    <w:div w:id="1885211013">
      <w:bodyDiv w:val="1"/>
      <w:marLeft w:val="0"/>
      <w:marRight w:val="0"/>
      <w:marTop w:val="0"/>
      <w:marBottom w:val="0"/>
      <w:divBdr>
        <w:top w:val="none" w:sz="0" w:space="0" w:color="auto"/>
        <w:left w:val="none" w:sz="0" w:space="0" w:color="auto"/>
        <w:bottom w:val="none" w:sz="0" w:space="0" w:color="auto"/>
        <w:right w:val="none" w:sz="0" w:space="0" w:color="auto"/>
      </w:divBdr>
    </w:div>
    <w:div w:id="1898399553">
      <w:bodyDiv w:val="1"/>
      <w:marLeft w:val="0"/>
      <w:marRight w:val="0"/>
      <w:marTop w:val="0"/>
      <w:marBottom w:val="0"/>
      <w:divBdr>
        <w:top w:val="none" w:sz="0" w:space="0" w:color="auto"/>
        <w:left w:val="none" w:sz="0" w:space="0" w:color="auto"/>
        <w:bottom w:val="none" w:sz="0" w:space="0" w:color="auto"/>
        <w:right w:val="none" w:sz="0" w:space="0" w:color="auto"/>
      </w:divBdr>
    </w:div>
    <w:div w:id="1908802450">
      <w:bodyDiv w:val="1"/>
      <w:marLeft w:val="0"/>
      <w:marRight w:val="0"/>
      <w:marTop w:val="0"/>
      <w:marBottom w:val="0"/>
      <w:divBdr>
        <w:top w:val="none" w:sz="0" w:space="0" w:color="auto"/>
        <w:left w:val="none" w:sz="0" w:space="0" w:color="auto"/>
        <w:bottom w:val="none" w:sz="0" w:space="0" w:color="auto"/>
        <w:right w:val="none" w:sz="0" w:space="0" w:color="auto"/>
      </w:divBdr>
    </w:div>
    <w:div w:id="1973906423">
      <w:bodyDiv w:val="1"/>
      <w:marLeft w:val="0"/>
      <w:marRight w:val="0"/>
      <w:marTop w:val="0"/>
      <w:marBottom w:val="0"/>
      <w:divBdr>
        <w:top w:val="none" w:sz="0" w:space="0" w:color="auto"/>
        <w:left w:val="none" w:sz="0" w:space="0" w:color="auto"/>
        <w:bottom w:val="none" w:sz="0" w:space="0" w:color="auto"/>
        <w:right w:val="none" w:sz="0" w:space="0" w:color="auto"/>
      </w:divBdr>
    </w:div>
    <w:div w:id="2021737604">
      <w:bodyDiv w:val="1"/>
      <w:marLeft w:val="0"/>
      <w:marRight w:val="0"/>
      <w:marTop w:val="0"/>
      <w:marBottom w:val="0"/>
      <w:divBdr>
        <w:top w:val="none" w:sz="0" w:space="0" w:color="auto"/>
        <w:left w:val="none" w:sz="0" w:space="0" w:color="auto"/>
        <w:bottom w:val="none" w:sz="0" w:space="0" w:color="auto"/>
        <w:right w:val="none" w:sz="0" w:space="0" w:color="auto"/>
      </w:divBdr>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 w:id="2099905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Contrato%20112-2020%20Diego%20Prada\INFORMES%20DE%20SUPERVISI&#211;N%20Y%20CONTROL%202020\JUNIO2020\Registro%20de%20novedades%20Junio%202020%20ase2.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aleja\OneDrive\Documentos\consolidado%20junio%20por%20Localiddes%20ase%202.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CANTIDAD ED HALLAZGOSMES DE JUNIO</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barChart>
        <c:barDir val="col"/>
        <c:grouping val="clustered"/>
        <c:varyColors val="0"/>
        <c:ser>
          <c:idx val="0"/>
          <c:order val="0"/>
          <c:tx>
            <c:strRef>
              <c:f>Hoja1!$C$3</c:f>
              <c:strCache>
                <c:ptCount val="1"/>
                <c:pt idx="0">
                  <c:v>HALLAZGOS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Hoja1!$B$4:$B$12</c:f>
              <c:strCache>
                <c:ptCount val="9"/>
                <c:pt idx="0">
                  <c:v>Antonio Nariño</c:v>
                </c:pt>
                <c:pt idx="1">
                  <c:v>Bosa</c:v>
                </c:pt>
                <c:pt idx="2">
                  <c:v>Ciudad Bolívar</c:v>
                </c:pt>
                <c:pt idx="3">
                  <c:v>Los Mártires</c:v>
                </c:pt>
                <c:pt idx="4">
                  <c:v>Puente Aranda</c:v>
                </c:pt>
                <c:pt idx="5">
                  <c:v>Rafael Uribe Uribe</c:v>
                </c:pt>
                <c:pt idx="6">
                  <c:v>Teusaquillo</c:v>
                </c:pt>
                <c:pt idx="7">
                  <c:v>Tunjuelito</c:v>
                </c:pt>
                <c:pt idx="8">
                  <c:v>Total</c:v>
                </c:pt>
              </c:strCache>
            </c:strRef>
          </c:cat>
          <c:val>
            <c:numRef>
              <c:f>Hoja1!$C$4:$C$12</c:f>
              <c:numCache>
                <c:formatCode>General</c:formatCode>
                <c:ptCount val="9"/>
                <c:pt idx="0">
                  <c:v>11</c:v>
                </c:pt>
                <c:pt idx="1">
                  <c:v>22</c:v>
                </c:pt>
                <c:pt idx="2">
                  <c:v>21</c:v>
                </c:pt>
                <c:pt idx="3">
                  <c:v>18</c:v>
                </c:pt>
                <c:pt idx="4">
                  <c:v>19</c:v>
                </c:pt>
                <c:pt idx="5">
                  <c:v>18</c:v>
                </c:pt>
                <c:pt idx="6">
                  <c:v>27</c:v>
                </c:pt>
                <c:pt idx="7">
                  <c:v>15</c:v>
                </c:pt>
                <c:pt idx="8">
                  <c:v>151</c:v>
                </c:pt>
              </c:numCache>
            </c:numRef>
          </c:val>
          <c:extLst>
            <c:ext xmlns:c16="http://schemas.microsoft.com/office/drawing/2014/chart" uri="{C3380CC4-5D6E-409C-BE32-E72D297353CC}">
              <c16:uniqueId val="{00000000-F6FC-490A-AF37-A582BF4D1D11}"/>
            </c:ext>
          </c:extLst>
        </c:ser>
        <c:dLbls>
          <c:showLegendKey val="0"/>
          <c:showVal val="0"/>
          <c:showCatName val="0"/>
          <c:showSerName val="0"/>
          <c:showPercent val="0"/>
          <c:showBubbleSize val="0"/>
        </c:dLbls>
        <c:gapWidth val="100"/>
        <c:overlap val="-24"/>
        <c:axId val="907415744"/>
        <c:axId val="912108840"/>
      </c:barChart>
      <c:catAx>
        <c:axId val="90741574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912108840"/>
        <c:crosses val="autoZero"/>
        <c:auto val="1"/>
        <c:lblAlgn val="ctr"/>
        <c:lblOffset val="100"/>
        <c:noMultiLvlLbl val="0"/>
      </c:catAx>
      <c:valAx>
        <c:axId val="91210884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907415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s-CO"/>
              <a:t>INDIVIDUOS</a:t>
            </a:r>
            <a:r>
              <a:rPr lang="es-CO" baseline="0"/>
              <a:t> ARBOREOS INTERVENIDOS DESDE EL INICIO DELA CONCESIÓN ASE 2 </a:t>
            </a:r>
            <a:endParaRPr lang="es-CO"/>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20538112375008749"/>
          <c:y val="0.15513870922240616"/>
          <c:w val="0.7397586289962097"/>
          <c:h val="0.75989187058226404"/>
        </c:manualLayout>
      </c:layout>
      <c:barChart>
        <c:barDir val="bar"/>
        <c:grouping val="clustered"/>
        <c:varyColors val="0"/>
        <c:ser>
          <c:idx val="0"/>
          <c:order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Hoja1!$C$25:$D$53</c:f>
              <c:multiLvlStrCache>
                <c:ptCount val="29"/>
                <c:lvl>
                  <c:pt idx="0">
                    <c:v>FEBRERO</c:v>
                  </c:pt>
                  <c:pt idx="1">
                    <c:v>MARZO</c:v>
                  </c:pt>
                  <c:pt idx="2">
                    <c:v>ABRIL</c:v>
                  </c:pt>
                  <c:pt idx="3">
                    <c:v>MAYO</c:v>
                  </c:pt>
                  <c:pt idx="4">
                    <c:v>JUNIO</c:v>
                  </c:pt>
                  <c:pt idx="5">
                    <c:v>JULIO</c:v>
                  </c:pt>
                  <c:pt idx="6">
                    <c:v>AGOSTO</c:v>
                  </c:pt>
                  <c:pt idx="7">
                    <c:v>SEPTIEMBRE</c:v>
                  </c:pt>
                  <c:pt idx="8">
                    <c:v>OCTUBRE</c:v>
                  </c:pt>
                  <c:pt idx="9">
                    <c:v>NOVIEMBRE</c:v>
                  </c:pt>
                  <c:pt idx="10">
                    <c:v>DICIEMBRE</c:v>
                  </c:pt>
                  <c:pt idx="11">
                    <c:v>ENERO</c:v>
                  </c:pt>
                  <c:pt idx="12">
                    <c:v>FEBRERO</c:v>
                  </c:pt>
                  <c:pt idx="13">
                    <c:v>MARZO</c:v>
                  </c:pt>
                  <c:pt idx="14">
                    <c:v>ABRIL</c:v>
                  </c:pt>
                  <c:pt idx="15">
                    <c:v>MAYO</c:v>
                  </c:pt>
                  <c:pt idx="16">
                    <c:v>JUNIO</c:v>
                  </c:pt>
                  <c:pt idx="17">
                    <c:v>JULIO</c:v>
                  </c:pt>
                  <c:pt idx="18">
                    <c:v>AGOSTO</c:v>
                  </c:pt>
                  <c:pt idx="19">
                    <c:v>SEPTIEMBRE</c:v>
                  </c:pt>
                  <c:pt idx="20">
                    <c:v>OCTUBRE</c:v>
                  </c:pt>
                  <c:pt idx="21">
                    <c:v>NOVIEMBRE</c:v>
                  </c:pt>
                  <c:pt idx="22">
                    <c:v>DICIEMBRE</c:v>
                  </c:pt>
                  <c:pt idx="23">
                    <c:v>ENERO</c:v>
                  </c:pt>
                  <c:pt idx="24">
                    <c:v>FEBRERO</c:v>
                  </c:pt>
                  <c:pt idx="25">
                    <c:v>MARZO</c:v>
                  </c:pt>
                  <c:pt idx="26">
                    <c:v>ABRIL</c:v>
                  </c:pt>
                  <c:pt idx="27">
                    <c:v>MAYO</c:v>
                  </c:pt>
                  <c:pt idx="28">
                    <c:v>JUNIO</c:v>
                  </c:pt>
                </c:lvl>
                <c:lvl>
                  <c:pt idx="0">
                    <c:v>2018</c:v>
                  </c:pt>
                  <c:pt idx="15">
                    <c:v>2019</c:v>
                  </c:pt>
                  <c:pt idx="25">
                    <c:v>2020</c:v>
                  </c:pt>
                </c:lvl>
              </c:multiLvlStrCache>
            </c:multiLvlStrRef>
          </c:cat>
          <c:val>
            <c:numRef>
              <c:f>Hoja1!$E$25:$E$53</c:f>
              <c:numCache>
                <c:formatCode>General</c:formatCode>
                <c:ptCount val="29"/>
                <c:pt idx="0">
                  <c:v>0</c:v>
                </c:pt>
                <c:pt idx="1">
                  <c:v>130</c:v>
                </c:pt>
                <c:pt idx="2">
                  <c:v>354</c:v>
                </c:pt>
                <c:pt idx="3">
                  <c:v>585</c:v>
                </c:pt>
                <c:pt idx="4">
                  <c:v>620</c:v>
                </c:pt>
                <c:pt idx="5">
                  <c:v>655</c:v>
                </c:pt>
                <c:pt idx="6">
                  <c:v>468</c:v>
                </c:pt>
                <c:pt idx="7">
                  <c:v>419</c:v>
                </c:pt>
                <c:pt idx="8">
                  <c:v>246</c:v>
                </c:pt>
                <c:pt idx="9">
                  <c:v>19</c:v>
                </c:pt>
                <c:pt idx="10">
                  <c:v>196</c:v>
                </c:pt>
                <c:pt idx="11">
                  <c:v>155</c:v>
                </c:pt>
                <c:pt idx="12">
                  <c:v>3703</c:v>
                </c:pt>
                <c:pt idx="13">
                  <c:v>4935</c:v>
                </c:pt>
                <c:pt idx="14">
                  <c:v>5359</c:v>
                </c:pt>
                <c:pt idx="15">
                  <c:v>6255</c:v>
                </c:pt>
                <c:pt idx="16">
                  <c:v>5739</c:v>
                </c:pt>
                <c:pt idx="17">
                  <c:v>6931</c:v>
                </c:pt>
                <c:pt idx="18">
                  <c:v>5987</c:v>
                </c:pt>
                <c:pt idx="19">
                  <c:v>5610</c:v>
                </c:pt>
                <c:pt idx="20">
                  <c:v>4631</c:v>
                </c:pt>
                <c:pt idx="21">
                  <c:v>5611</c:v>
                </c:pt>
                <c:pt idx="22">
                  <c:v>6617</c:v>
                </c:pt>
                <c:pt idx="23">
                  <c:v>6238</c:v>
                </c:pt>
                <c:pt idx="24">
                  <c:v>6458</c:v>
                </c:pt>
                <c:pt idx="25">
                  <c:v>4673</c:v>
                </c:pt>
                <c:pt idx="26">
                  <c:v>4688</c:v>
                </c:pt>
                <c:pt idx="27">
                  <c:v>4770</c:v>
                </c:pt>
                <c:pt idx="28">
                  <c:v>4749</c:v>
                </c:pt>
              </c:numCache>
            </c:numRef>
          </c:val>
          <c:extLst>
            <c:ext xmlns:c16="http://schemas.microsoft.com/office/drawing/2014/chart" uri="{C3380CC4-5D6E-409C-BE32-E72D297353CC}">
              <c16:uniqueId val="{00000000-D31B-4BA3-869A-B8BCEC238DF8}"/>
            </c:ext>
          </c:extLst>
        </c:ser>
        <c:dLbls>
          <c:showLegendKey val="0"/>
          <c:showVal val="0"/>
          <c:showCatName val="0"/>
          <c:showSerName val="0"/>
          <c:showPercent val="0"/>
          <c:showBubbleSize val="0"/>
        </c:dLbls>
        <c:gapWidth val="326"/>
        <c:overlap val="-58"/>
        <c:axId val="912110408"/>
        <c:axId val="912110800"/>
      </c:barChart>
      <c:catAx>
        <c:axId val="912110408"/>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12110800"/>
        <c:crosses val="autoZero"/>
        <c:auto val="1"/>
        <c:lblAlgn val="ctr"/>
        <c:lblOffset val="100"/>
        <c:noMultiLvlLbl val="0"/>
      </c:catAx>
      <c:valAx>
        <c:axId val="912110800"/>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12110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Novedades</a:t>
            </a:r>
            <a:r>
              <a:rPr lang="es-CO" baseline="0"/>
              <a:t> SIGAU Reportadas en Junio del 2020</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7.6469816272965882E-2"/>
          <c:y val="0.19486111111111112"/>
          <c:w val="0.89019685039370078"/>
          <c:h val="0.7208876494604841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Hoja1!$C$4:$C$9</c:f>
              <c:strCache>
                <c:ptCount val="6"/>
                <c:pt idx="0">
                  <c:v>COD</c:v>
                </c:pt>
                <c:pt idx="1">
                  <c:v>EAB</c:v>
                </c:pt>
                <c:pt idx="2">
                  <c:v>JBB</c:v>
                </c:pt>
                <c:pt idx="3">
                  <c:v>JBB SDA</c:v>
                </c:pt>
                <c:pt idx="4">
                  <c:v>RA</c:v>
                </c:pt>
                <c:pt idx="5">
                  <c:v>SDA</c:v>
                </c:pt>
              </c:strCache>
            </c:strRef>
          </c:cat>
          <c:val>
            <c:numRef>
              <c:f>Hoja1!$D$4:$D$9</c:f>
              <c:numCache>
                <c:formatCode>General</c:formatCode>
                <c:ptCount val="6"/>
                <c:pt idx="0">
                  <c:v>8</c:v>
                </c:pt>
                <c:pt idx="1">
                  <c:v>142</c:v>
                </c:pt>
                <c:pt idx="2">
                  <c:v>462</c:v>
                </c:pt>
                <c:pt idx="3">
                  <c:v>15</c:v>
                </c:pt>
                <c:pt idx="4">
                  <c:v>1</c:v>
                </c:pt>
                <c:pt idx="5">
                  <c:v>73</c:v>
                </c:pt>
              </c:numCache>
            </c:numRef>
          </c:val>
          <c:extLst>
            <c:ext xmlns:c16="http://schemas.microsoft.com/office/drawing/2014/chart" uri="{C3380CC4-5D6E-409C-BE32-E72D297353CC}">
              <c16:uniqueId val="{00000000-4E2C-447D-8837-1E4355DFCB93}"/>
            </c:ext>
          </c:extLst>
        </c:ser>
        <c:dLbls>
          <c:showLegendKey val="0"/>
          <c:showVal val="0"/>
          <c:showCatName val="0"/>
          <c:showSerName val="0"/>
          <c:showPercent val="0"/>
          <c:showBubbleSize val="0"/>
        </c:dLbls>
        <c:gapWidth val="219"/>
        <c:overlap val="-27"/>
        <c:axId val="912109232"/>
        <c:axId val="912111192"/>
      </c:barChart>
      <c:catAx>
        <c:axId val="91210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12111192"/>
        <c:crosses val="autoZero"/>
        <c:auto val="1"/>
        <c:lblAlgn val="ctr"/>
        <c:lblOffset val="100"/>
        <c:noMultiLvlLbl val="0"/>
      </c:catAx>
      <c:valAx>
        <c:axId val="912111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12109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NUMERO DE ACTIVIDADES Y PARTICIPANTES DE LAS LOCALIDADES POR ASE 2 DURANTE</a:t>
            </a:r>
            <a:r>
              <a:rPr lang="es-CO" baseline="0"/>
              <a:t> EL MES  DE </a:t>
            </a:r>
            <a:r>
              <a:rPr lang="es-CO"/>
              <a:t>JUNIO  DE 2020</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14525309976792E-2"/>
          <c:y val="0.28470854662053924"/>
          <c:w val="0.92497792017789393"/>
          <c:h val="0.5825101882145447"/>
        </c:manualLayout>
      </c:layout>
      <c:bar3DChart>
        <c:barDir val="col"/>
        <c:grouping val="clustered"/>
        <c:varyColors val="0"/>
        <c:ser>
          <c:idx val="0"/>
          <c:order val="0"/>
          <c:tx>
            <c:strRef>
              <c:f>Hoja1!$C$19</c:f>
              <c:strCache>
                <c:ptCount val="1"/>
                <c:pt idx="0">
                  <c:v>Total actividades</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8"/>
              <c:layout>
                <c:manualLayout>
                  <c:x val="-2.2494887525562373E-2"/>
                  <c:y val="-1.0165182887915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F6-4A23-A081-1E26910E9F3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Hoja1!$B$20:$B$28</c:f>
              <c:strCache>
                <c:ptCount val="9"/>
                <c:pt idx="0">
                  <c:v>Bosa</c:v>
                </c:pt>
                <c:pt idx="1">
                  <c:v>Ciudad Bolívar</c:v>
                </c:pt>
                <c:pt idx="2">
                  <c:v>Teusaquillo</c:v>
                </c:pt>
                <c:pt idx="3">
                  <c:v>Puente Aranda</c:v>
                </c:pt>
                <c:pt idx="4">
                  <c:v>Antonio Nariño </c:v>
                </c:pt>
                <c:pt idx="5">
                  <c:v>Rafael Uribe</c:v>
                </c:pt>
                <c:pt idx="6">
                  <c:v>Los Martires</c:v>
                </c:pt>
                <c:pt idx="7">
                  <c:v>Tunjuelito</c:v>
                </c:pt>
                <c:pt idx="8">
                  <c:v>TOTAL</c:v>
                </c:pt>
              </c:strCache>
            </c:strRef>
          </c:cat>
          <c:val>
            <c:numRef>
              <c:f>Hoja1!$C$20:$C$28</c:f>
              <c:numCache>
                <c:formatCode>General</c:formatCode>
                <c:ptCount val="9"/>
                <c:pt idx="0">
                  <c:v>77</c:v>
                </c:pt>
                <c:pt idx="1">
                  <c:v>79</c:v>
                </c:pt>
                <c:pt idx="2">
                  <c:v>18</c:v>
                </c:pt>
                <c:pt idx="3">
                  <c:v>31</c:v>
                </c:pt>
                <c:pt idx="4">
                  <c:v>31</c:v>
                </c:pt>
                <c:pt idx="5">
                  <c:v>45</c:v>
                </c:pt>
                <c:pt idx="6">
                  <c:v>22</c:v>
                </c:pt>
                <c:pt idx="7">
                  <c:v>42</c:v>
                </c:pt>
                <c:pt idx="8">
                  <c:v>345</c:v>
                </c:pt>
              </c:numCache>
            </c:numRef>
          </c:val>
          <c:extLst>
            <c:ext xmlns:c16="http://schemas.microsoft.com/office/drawing/2014/chart" uri="{C3380CC4-5D6E-409C-BE32-E72D297353CC}">
              <c16:uniqueId val="{00000001-AAF6-4A23-A081-1E26910E9F3A}"/>
            </c:ext>
          </c:extLst>
        </c:ser>
        <c:ser>
          <c:idx val="1"/>
          <c:order val="1"/>
          <c:tx>
            <c:strRef>
              <c:f>Hoja1!$D$19</c:f>
              <c:strCache>
                <c:ptCount val="1"/>
                <c:pt idx="0">
                  <c:v>No. personas sensibilizadas, capacitadas o participantes de acciones interinstitucionales</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1.7951856385148918E-2"/>
                  <c:y val="-2.8037383177570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F6-4A23-A081-1E26910E9F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Hoja1!$B$20:$B$28</c:f>
              <c:strCache>
                <c:ptCount val="9"/>
                <c:pt idx="0">
                  <c:v>Bosa</c:v>
                </c:pt>
                <c:pt idx="1">
                  <c:v>Ciudad Bolívar</c:v>
                </c:pt>
                <c:pt idx="2">
                  <c:v>Teusaquillo</c:v>
                </c:pt>
                <c:pt idx="3">
                  <c:v>Puente Aranda</c:v>
                </c:pt>
                <c:pt idx="4">
                  <c:v>Antonio Nariño </c:v>
                </c:pt>
                <c:pt idx="5">
                  <c:v>Rafael Uribe</c:v>
                </c:pt>
                <c:pt idx="6">
                  <c:v>Los Martires</c:v>
                </c:pt>
                <c:pt idx="7">
                  <c:v>Tunjuelito</c:v>
                </c:pt>
                <c:pt idx="8">
                  <c:v>TOTAL</c:v>
                </c:pt>
              </c:strCache>
            </c:strRef>
          </c:cat>
          <c:val>
            <c:numRef>
              <c:f>Hoja1!$D$20:$D$28</c:f>
              <c:numCache>
                <c:formatCode>General</c:formatCode>
                <c:ptCount val="9"/>
                <c:pt idx="0">
                  <c:v>46</c:v>
                </c:pt>
                <c:pt idx="1">
                  <c:v>215</c:v>
                </c:pt>
                <c:pt idx="2">
                  <c:v>118</c:v>
                </c:pt>
                <c:pt idx="3">
                  <c:v>111</c:v>
                </c:pt>
                <c:pt idx="4">
                  <c:v>129</c:v>
                </c:pt>
                <c:pt idx="5">
                  <c:v>27</c:v>
                </c:pt>
                <c:pt idx="6">
                  <c:v>56</c:v>
                </c:pt>
                <c:pt idx="7">
                  <c:v>174</c:v>
                </c:pt>
                <c:pt idx="8">
                  <c:v>876</c:v>
                </c:pt>
              </c:numCache>
            </c:numRef>
          </c:val>
          <c:extLst>
            <c:ext xmlns:c16="http://schemas.microsoft.com/office/drawing/2014/chart" uri="{C3380CC4-5D6E-409C-BE32-E72D297353CC}">
              <c16:uniqueId val="{00000003-AAF6-4A23-A081-1E26910E9F3A}"/>
            </c:ext>
          </c:extLst>
        </c:ser>
        <c:dLbls>
          <c:showLegendKey val="0"/>
          <c:showVal val="0"/>
          <c:showCatName val="0"/>
          <c:showSerName val="0"/>
          <c:showPercent val="0"/>
          <c:showBubbleSize val="0"/>
        </c:dLbls>
        <c:gapWidth val="65"/>
        <c:shape val="box"/>
        <c:axId val="912103744"/>
        <c:axId val="912106488"/>
        <c:axId val="0"/>
      </c:bar3DChart>
      <c:catAx>
        <c:axId val="9121037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912106488"/>
        <c:crosses val="autoZero"/>
        <c:auto val="1"/>
        <c:lblAlgn val="ctr"/>
        <c:lblOffset val="100"/>
        <c:noMultiLvlLbl val="0"/>
      </c:catAx>
      <c:valAx>
        <c:axId val="91210648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91210374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549F8-5154-465E-823B-4681220E8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5723</Words>
  <Characters>31479</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37128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Familia León Martínez</cp:lastModifiedBy>
  <cp:revision>2</cp:revision>
  <cp:lastPrinted>2020-02-28T18:45:00Z</cp:lastPrinted>
  <dcterms:created xsi:type="dcterms:W3CDTF">2020-08-22T00:02:00Z</dcterms:created>
  <dcterms:modified xsi:type="dcterms:W3CDTF">2020-08-22T00:02:00Z</dcterms:modified>
</cp:coreProperties>
</file>